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0C48" w14:textId="4919A192" w:rsidR="00AF0D59" w:rsidRPr="00CC1597" w:rsidRDefault="00CC1597" w:rsidP="00CC1597">
      <w:pPr>
        <w:pStyle w:val="Geenafstand"/>
        <w:jc w:val="center"/>
        <w:rPr>
          <w:sz w:val="24"/>
          <w:szCs w:val="24"/>
          <w:lang w:val="en-US"/>
        </w:rPr>
      </w:pPr>
      <w:r w:rsidRPr="00CC1597">
        <w:rPr>
          <w:sz w:val="24"/>
          <w:szCs w:val="24"/>
          <w:lang w:val="en-US"/>
        </w:rPr>
        <w:t xml:space="preserve">P E R S B E R I C H </w:t>
      </w:r>
      <w:r>
        <w:rPr>
          <w:sz w:val="24"/>
          <w:szCs w:val="24"/>
          <w:lang w:val="en-US"/>
        </w:rPr>
        <w:t>T</w:t>
      </w:r>
    </w:p>
    <w:p w14:paraId="7F32924E" w14:textId="77777777" w:rsidR="00AF0D59" w:rsidRPr="00CC1597" w:rsidRDefault="00AF0D59" w:rsidP="00CC1597">
      <w:pPr>
        <w:pStyle w:val="Geenafstand"/>
        <w:jc w:val="center"/>
        <w:rPr>
          <w:b/>
          <w:bCs/>
          <w:sz w:val="28"/>
          <w:szCs w:val="28"/>
          <w:lang w:val="en-US"/>
        </w:rPr>
      </w:pPr>
    </w:p>
    <w:p w14:paraId="1A5A022F" w14:textId="74B4A333" w:rsidR="00592647" w:rsidRPr="00AF0D59" w:rsidRDefault="001E19C9" w:rsidP="004C429D">
      <w:pPr>
        <w:pStyle w:val="Geenafstand"/>
        <w:rPr>
          <w:b/>
          <w:bCs/>
          <w:sz w:val="28"/>
          <w:szCs w:val="28"/>
        </w:rPr>
      </w:pPr>
      <w:r w:rsidRPr="001E19C9">
        <w:rPr>
          <w:b/>
          <w:bCs/>
          <w:sz w:val="28"/>
          <w:szCs w:val="28"/>
        </w:rPr>
        <w:t>H</w:t>
      </w:r>
      <w:r w:rsidR="00CC1597">
        <w:rPr>
          <w:b/>
          <w:bCs/>
          <w:sz w:val="28"/>
          <w:szCs w:val="28"/>
        </w:rPr>
        <w:t xml:space="preserve">ybride </w:t>
      </w:r>
      <w:r>
        <w:rPr>
          <w:b/>
          <w:bCs/>
          <w:sz w:val="28"/>
          <w:szCs w:val="28"/>
        </w:rPr>
        <w:t>cv-</w:t>
      </w:r>
      <w:r w:rsidR="00CC1597">
        <w:rPr>
          <w:b/>
          <w:bCs/>
          <w:sz w:val="28"/>
          <w:szCs w:val="28"/>
        </w:rPr>
        <w:t xml:space="preserve">installaties </w:t>
      </w:r>
      <w:r>
        <w:rPr>
          <w:b/>
          <w:bCs/>
          <w:sz w:val="28"/>
          <w:szCs w:val="28"/>
        </w:rPr>
        <w:t>leveren aan</w:t>
      </w:r>
      <w:r w:rsidR="00CC1597">
        <w:rPr>
          <w:b/>
          <w:bCs/>
          <w:sz w:val="28"/>
          <w:szCs w:val="28"/>
        </w:rPr>
        <w:t>toon</w:t>
      </w:r>
      <w:r>
        <w:rPr>
          <w:b/>
          <w:bCs/>
          <w:sz w:val="28"/>
          <w:szCs w:val="28"/>
        </w:rPr>
        <w:t>baar</w:t>
      </w:r>
      <w:r w:rsidR="00D574DB">
        <w:rPr>
          <w:b/>
          <w:bCs/>
          <w:sz w:val="28"/>
          <w:szCs w:val="28"/>
        </w:rPr>
        <w:t xml:space="preserve"> forse besparingen op gas en energiekosten</w:t>
      </w:r>
    </w:p>
    <w:p w14:paraId="4A410AF9" w14:textId="77777777" w:rsidR="004C429D" w:rsidRPr="00F41852" w:rsidRDefault="004C429D" w:rsidP="004C429D">
      <w:pPr>
        <w:pStyle w:val="Geenafstand"/>
        <w:rPr>
          <w:b/>
          <w:bCs/>
        </w:rPr>
      </w:pPr>
    </w:p>
    <w:p w14:paraId="23AF48CD" w14:textId="6F5815EF" w:rsidR="00F41852" w:rsidRPr="00F41852" w:rsidRDefault="00CC1597" w:rsidP="00CC1597">
      <w:pPr>
        <w:pStyle w:val="Geenafstand"/>
        <w:rPr>
          <w:rFonts w:cstheme="minorHAnsi"/>
          <w:b/>
          <w:bCs/>
          <w:color w:val="000000"/>
          <w:sz w:val="24"/>
          <w:szCs w:val="24"/>
        </w:rPr>
      </w:pPr>
      <w:r w:rsidRPr="00F41852">
        <w:rPr>
          <w:b/>
          <w:bCs/>
          <w:sz w:val="24"/>
          <w:szCs w:val="24"/>
        </w:rPr>
        <w:t>Door het installeren van een hybride cv-</w:t>
      </w:r>
      <w:r w:rsidR="00F41852" w:rsidRPr="00F41852">
        <w:rPr>
          <w:b/>
          <w:bCs/>
          <w:sz w:val="24"/>
          <w:szCs w:val="24"/>
        </w:rPr>
        <w:t>installatie</w:t>
      </w:r>
      <w:r w:rsidRPr="00F41852">
        <w:rPr>
          <w:b/>
          <w:bCs/>
          <w:sz w:val="24"/>
          <w:szCs w:val="24"/>
        </w:rPr>
        <w:t xml:space="preserve"> daalt het gemiddeld gasgebruik </w:t>
      </w:r>
      <w:r w:rsidR="00F41852" w:rsidRPr="00F41852">
        <w:rPr>
          <w:b/>
          <w:bCs/>
          <w:sz w:val="24"/>
          <w:szCs w:val="24"/>
        </w:rPr>
        <w:t xml:space="preserve">in een woning </w:t>
      </w:r>
      <w:r w:rsidRPr="00F41852">
        <w:rPr>
          <w:b/>
          <w:bCs/>
          <w:sz w:val="24"/>
          <w:szCs w:val="24"/>
        </w:rPr>
        <w:t xml:space="preserve">met 75%. Om deze besparing te behalen, gebruikten de woningen gemiddeld 2360 kWh aan extra elektriciteit per woning. </w:t>
      </w:r>
      <w:r w:rsidR="004E5B27">
        <w:rPr>
          <w:b/>
          <w:bCs/>
          <w:sz w:val="24"/>
          <w:szCs w:val="24"/>
        </w:rPr>
        <w:t>Afgezet tegen elkaar</w:t>
      </w:r>
      <w:r w:rsidRPr="00F41852">
        <w:rPr>
          <w:b/>
          <w:bCs/>
          <w:sz w:val="24"/>
          <w:szCs w:val="24"/>
        </w:rPr>
        <w:t xml:space="preserve"> resulteert </w:t>
      </w:r>
      <w:r w:rsidR="004E5B27">
        <w:rPr>
          <w:b/>
          <w:bCs/>
          <w:sz w:val="24"/>
          <w:szCs w:val="24"/>
        </w:rPr>
        <w:t xml:space="preserve">dit </w:t>
      </w:r>
      <w:r w:rsidRPr="00F41852">
        <w:rPr>
          <w:b/>
          <w:bCs/>
          <w:sz w:val="24"/>
          <w:szCs w:val="24"/>
        </w:rPr>
        <w:t xml:space="preserve">in een jaarlijkse besparing </w:t>
      </w:r>
      <w:r w:rsidR="00AE4394">
        <w:rPr>
          <w:b/>
          <w:bCs/>
          <w:sz w:val="24"/>
          <w:szCs w:val="24"/>
        </w:rPr>
        <w:t xml:space="preserve">op energiekosten </w:t>
      </w:r>
      <w:r w:rsidRPr="00F41852">
        <w:rPr>
          <w:b/>
          <w:bCs/>
          <w:sz w:val="24"/>
          <w:szCs w:val="24"/>
        </w:rPr>
        <w:t>van bijna 1000 euro per woning. D</w:t>
      </w:r>
      <w:r w:rsidR="001E19C9">
        <w:rPr>
          <w:b/>
          <w:bCs/>
          <w:sz w:val="24"/>
          <w:szCs w:val="24"/>
        </w:rPr>
        <w:t>it</w:t>
      </w:r>
      <w:r w:rsidRPr="00F41852">
        <w:rPr>
          <w:b/>
          <w:bCs/>
          <w:sz w:val="24"/>
          <w:szCs w:val="24"/>
        </w:rPr>
        <w:t xml:space="preserve"> zijn enkele van de resultaten uit het 'Demonstratieproject Hybride Warmtepompen in de gebouwde omgeving’</w:t>
      </w:r>
      <w:r w:rsidR="00F41852" w:rsidRPr="00F41852">
        <w:rPr>
          <w:b/>
          <w:bCs/>
          <w:sz w:val="24"/>
          <w:szCs w:val="24"/>
        </w:rPr>
        <w:t xml:space="preserve">, een </w:t>
      </w:r>
      <w:r w:rsidR="001E19C9">
        <w:rPr>
          <w:b/>
          <w:bCs/>
          <w:sz w:val="24"/>
          <w:szCs w:val="24"/>
        </w:rPr>
        <w:t xml:space="preserve">uitgebreid </w:t>
      </w:r>
      <w:r w:rsidR="00F41852" w:rsidRPr="00F41852">
        <w:rPr>
          <w:b/>
          <w:bCs/>
          <w:sz w:val="24"/>
          <w:szCs w:val="24"/>
        </w:rPr>
        <w:t>onderzoek dat</w:t>
      </w:r>
      <w:r w:rsidRPr="00F41852">
        <w:rPr>
          <w:b/>
          <w:bCs/>
          <w:sz w:val="24"/>
          <w:szCs w:val="24"/>
        </w:rPr>
        <w:t xml:space="preserve"> </w:t>
      </w:r>
      <w:r w:rsidR="00F41852" w:rsidRPr="00F41852">
        <w:rPr>
          <w:b/>
          <w:bCs/>
          <w:sz w:val="24"/>
          <w:szCs w:val="24"/>
        </w:rPr>
        <w:t>op 21 juni tijdens</w:t>
      </w:r>
      <w:r w:rsidRPr="00F41852">
        <w:rPr>
          <w:rFonts w:cstheme="minorHAnsi"/>
          <w:b/>
          <w:bCs/>
          <w:sz w:val="24"/>
          <w:szCs w:val="24"/>
        </w:rPr>
        <w:t xml:space="preserve"> </w:t>
      </w:r>
      <w:r w:rsidR="00F41852" w:rsidRPr="00F41852">
        <w:rPr>
          <w:rFonts w:cstheme="minorHAnsi"/>
          <w:b/>
          <w:bCs/>
          <w:color w:val="000000"/>
          <w:sz w:val="24"/>
          <w:szCs w:val="24"/>
        </w:rPr>
        <w:t>Het congres</w:t>
      </w:r>
      <w:r w:rsidR="00F41852" w:rsidRPr="00F4185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‘</w:t>
      </w:r>
      <w:r w:rsidR="00F41852" w:rsidRPr="00F41852">
        <w:rPr>
          <w:rFonts w:cstheme="minorHAnsi"/>
          <w:b/>
          <w:bCs/>
          <w:color w:val="000000"/>
          <w:sz w:val="24"/>
          <w:szCs w:val="24"/>
        </w:rPr>
        <w:t>Hybride in de warmtetransitie’ in Utrecht wordt gepresenteerd.</w:t>
      </w:r>
    </w:p>
    <w:p w14:paraId="4D8E1AA9" w14:textId="77777777" w:rsidR="00CC1597" w:rsidRPr="001E19C9" w:rsidRDefault="00CC1597" w:rsidP="00CC1597">
      <w:pPr>
        <w:pStyle w:val="Geenafstand"/>
        <w:rPr>
          <w:rFonts w:cstheme="minorHAnsi"/>
        </w:rPr>
      </w:pPr>
    </w:p>
    <w:p w14:paraId="5E75A532" w14:textId="656249E5" w:rsidR="00777DAB" w:rsidRPr="001E19C9" w:rsidRDefault="00A64326" w:rsidP="00CC1597">
      <w:pPr>
        <w:pStyle w:val="Geenafstand"/>
      </w:pPr>
      <w:r w:rsidRPr="001E19C9">
        <w:t xml:space="preserve">De hybride warmtepomp </w:t>
      </w:r>
      <w:r w:rsidR="0027339F">
        <w:t>blijk</w:t>
      </w:r>
      <w:r w:rsidR="00546E53" w:rsidRPr="001E19C9">
        <w:t xml:space="preserve">t </w:t>
      </w:r>
      <w:r w:rsidRPr="001E19C9">
        <w:t xml:space="preserve">een eenvoudige en snelle oplossing voor de verduurzaming van de bestaande bouw. Met een relatief klein en licht apparaat </w:t>
      </w:r>
      <w:r w:rsidR="0027339F">
        <w:t xml:space="preserve">krijgt </w:t>
      </w:r>
      <w:r w:rsidR="001E19C9">
        <w:t>de</w:t>
      </w:r>
      <w:r w:rsidRPr="001E19C9">
        <w:t xml:space="preserve"> verduurzaming</w:t>
      </w:r>
      <w:r w:rsidR="001E19C9">
        <w:t xml:space="preserve"> van woningen een flinke impuls</w:t>
      </w:r>
      <w:r w:rsidRPr="001E19C9">
        <w:t xml:space="preserve">. </w:t>
      </w:r>
      <w:r w:rsidR="00546E53" w:rsidRPr="001E19C9">
        <w:t xml:space="preserve">Om </w:t>
      </w:r>
      <w:r w:rsidRPr="001E19C9">
        <w:t>de kansen van de hybride warmtepomp</w:t>
      </w:r>
      <w:r w:rsidR="00546E53" w:rsidRPr="001E19C9">
        <w:t xml:space="preserve"> te kunnen</w:t>
      </w:r>
      <w:r w:rsidRPr="001E19C9">
        <w:t xml:space="preserve"> bepalen</w:t>
      </w:r>
      <w:r w:rsidR="00546E53" w:rsidRPr="001E19C9">
        <w:t xml:space="preserve">, </w:t>
      </w:r>
      <w:r w:rsidR="001E19C9">
        <w:t>is het belangrijk</w:t>
      </w:r>
      <w:r w:rsidRPr="001E19C9">
        <w:t xml:space="preserve"> de werkelijke prestaties van hybride </w:t>
      </w:r>
      <w:r w:rsidR="001E19C9">
        <w:t>systemen</w:t>
      </w:r>
      <w:r w:rsidRPr="001E19C9">
        <w:t xml:space="preserve"> in de praktijk</w:t>
      </w:r>
      <w:r w:rsidR="001E19C9">
        <w:t xml:space="preserve"> vast te stellen</w:t>
      </w:r>
      <w:r w:rsidRPr="001E19C9">
        <w:t xml:space="preserve">. </w:t>
      </w:r>
      <w:r w:rsidR="0027339F">
        <w:t>Daarom</w:t>
      </w:r>
      <w:r w:rsidR="001E19C9">
        <w:t xml:space="preserve"> is een uitgebreid onderzoek uitgevoerd. Dit gebeur</w:t>
      </w:r>
      <w:r w:rsidR="0027339F">
        <w:t>de</w:t>
      </w:r>
      <w:r w:rsidR="001E19C9">
        <w:t xml:space="preserve"> op</w:t>
      </w:r>
      <w:r w:rsidR="00777DAB" w:rsidRPr="001E19C9">
        <w:t xml:space="preserve"> initiatief van de Nederlandse Verduurzamingsindustrie </w:t>
      </w:r>
      <w:r w:rsidR="00546E53" w:rsidRPr="001E19C9">
        <w:t>Gebouwde O</w:t>
      </w:r>
      <w:r w:rsidR="00777DAB" w:rsidRPr="001E19C9">
        <w:t xml:space="preserve">mgeving (NVI-GO), Techniek Nederland, Ministerie van Binnenlandse Zaken en Koninkrijksrelaties (BZK), Ministerie van Economische Zaken en Klimaat (EZK) en </w:t>
      </w:r>
      <w:r w:rsidR="00546E53" w:rsidRPr="001E19C9">
        <w:t xml:space="preserve">de </w:t>
      </w:r>
      <w:r w:rsidR="00777DAB" w:rsidRPr="001E19C9">
        <w:t>Rijksdienst voor Ondernemend Nederland (RVO).</w:t>
      </w:r>
    </w:p>
    <w:p w14:paraId="342129A7" w14:textId="77777777" w:rsidR="004C429D" w:rsidRDefault="004C429D" w:rsidP="004C429D">
      <w:pPr>
        <w:pStyle w:val="Geenafstand"/>
      </w:pPr>
    </w:p>
    <w:p w14:paraId="0A12722F" w14:textId="690E5633" w:rsidR="00592647" w:rsidRDefault="001E19C9" w:rsidP="004C429D">
      <w:pPr>
        <w:pStyle w:val="Geenafstand"/>
      </w:pPr>
      <w:r>
        <w:t>In</w:t>
      </w:r>
      <w:r w:rsidR="00A64326">
        <w:t xml:space="preserve"> </w:t>
      </w:r>
      <w:r w:rsidR="00546E53">
        <w:t>di</w:t>
      </w:r>
      <w:r w:rsidR="00A64326">
        <w:t xml:space="preserve">t </w:t>
      </w:r>
      <w:r>
        <w:t>demonstratie</w:t>
      </w:r>
      <w:r w:rsidR="00A64326">
        <w:t xml:space="preserve">project </w:t>
      </w:r>
      <w:r w:rsidR="0027339F">
        <w:t>worden hybride installaties</w:t>
      </w:r>
      <w:r>
        <w:t xml:space="preserve"> in</w:t>
      </w:r>
      <w:r w:rsidR="00A64326">
        <w:t xml:space="preserve"> </w:t>
      </w:r>
      <w:r w:rsidR="00546E53">
        <w:t xml:space="preserve">circa </w:t>
      </w:r>
      <w:r w:rsidR="00A64326">
        <w:t>200</w:t>
      </w:r>
      <w:r w:rsidR="00546E53">
        <w:t xml:space="preserve"> woningen, die</w:t>
      </w:r>
      <w:r w:rsidR="00A64326">
        <w:t xml:space="preserve"> qua bouwjaar en type uiteenlopen</w:t>
      </w:r>
      <w:r w:rsidR="00546E53">
        <w:t xml:space="preserve">, </w:t>
      </w:r>
      <w:r>
        <w:t xml:space="preserve">gedurende </w:t>
      </w:r>
      <w:r w:rsidR="00A64326">
        <w:t xml:space="preserve">minimaal </w:t>
      </w:r>
      <w:r w:rsidR="00546E53">
        <w:t>één</w:t>
      </w:r>
      <w:r w:rsidR="00A64326">
        <w:t xml:space="preserve"> stookseizoen </w:t>
      </w:r>
      <w:r w:rsidR="0027339F" w:rsidRPr="003232FF">
        <w:t>ge</w:t>
      </w:r>
      <w:r w:rsidRPr="003232FF">
        <w:t>monitor</w:t>
      </w:r>
      <w:r w:rsidR="0027339F" w:rsidRPr="003232FF">
        <w:t>d</w:t>
      </w:r>
      <w:r w:rsidR="00A64326" w:rsidRPr="003232FF">
        <w:t xml:space="preserve">. </w:t>
      </w:r>
      <w:r w:rsidRPr="003232FF">
        <w:t xml:space="preserve">Op dit moment zijn de resultaten </w:t>
      </w:r>
      <w:r w:rsidR="003232FF" w:rsidRPr="003232FF">
        <w:t>van 12</w:t>
      </w:r>
      <w:r w:rsidR="000652AF">
        <w:t>0</w:t>
      </w:r>
      <w:r w:rsidR="003232FF" w:rsidRPr="003232FF">
        <w:t xml:space="preserve"> woningen met toestellen van diverse merken geanalyseerd</w:t>
      </w:r>
      <w:r w:rsidRPr="003232FF">
        <w:t xml:space="preserve">. </w:t>
      </w:r>
      <w:r w:rsidR="003232FF" w:rsidRPr="003232FF">
        <w:t>Daarmee hebben we</w:t>
      </w:r>
      <w:r w:rsidR="00FB38A9" w:rsidRPr="003232FF">
        <w:t xml:space="preserve"> voldoende data verzameld om de eerste conclusies te trekken. </w:t>
      </w:r>
      <w:r w:rsidRPr="003232FF">
        <w:t>U</w:t>
      </w:r>
      <w:r w:rsidR="00A64326" w:rsidRPr="003232FF">
        <w:t>itgebreide</w:t>
      </w:r>
      <w:r w:rsidR="00A64326">
        <w:t xml:space="preserve"> meting</w:t>
      </w:r>
      <w:r w:rsidR="00546E53">
        <w:t xml:space="preserve">en </w:t>
      </w:r>
      <w:r w:rsidR="0027339F">
        <w:t>tonen een</w:t>
      </w:r>
      <w:r w:rsidR="00A64326">
        <w:t xml:space="preserve"> ver</w:t>
      </w:r>
      <w:r w:rsidR="00546E53">
        <w:t xml:space="preserve">laging van het energiegebruik </w:t>
      </w:r>
      <w:r w:rsidR="0027339F">
        <w:t xml:space="preserve">die </w:t>
      </w:r>
      <w:r w:rsidR="00A64326">
        <w:t xml:space="preserve">de hybride </w:t>
      </w:r>
      <w:r w:rsidR="0027339F">
        <w:t>installatie</w:t>
      </w:r>
      <w:r w:rsidR="00A64326">
        <w:t xml:space="preserve"> realiseert. </w:t>
      </w:r>
      <w:r w:rsidR="00546E53">
        <w:t xml:space="preserve">Zo </w:t>
      </w:r>
      <w:r w:rsidR="004E5B27">
        <w:t xml:space="preserve">is het </w:t>
      </w:r>
      <w:r w:rsidR="0027339F">
        <w:t>nu</w:t>
      </w:r>
      <w:r w:rsidR="00546E53">
        <w:t xml:space="preserve"> </w:t>
      </w:r>
      <w:r w:rsidR="004E5B27">
        <w:t xml:space="preserve">mogelijk om </w:t>
      </w:r>
      <w:r w:rsidR="00A64326">
        <w:t xml:space="preserve">zonder aannamen </w:t>
      </w:r>
      <w:r>
        <w:t>of</w:t>
      </w:r>
      <w:r w:rsidR="00A64326">
        <w:t xml:space="preserve"> </w:t>
      </w:r>
      <w:r w:rsidR="004E5B27">
        <w:t xml:space="preserve">fictieve </w:t>
      </w:r>
      <w:r w:rsidR="00A64326">
        <w:t>berekeningen vast</w:t>
      </w:r>
      <w:r w:rsidR="004E5B27">
        <w:t xml:space="preserve"> te </w:t>
      </w:r>
      <w:r w:rsidR="00A64326">
        <w:t>stellen wat de gevolgen zijn voor het gasgebruik, de CO</w:t>
      </w:r>
      <w:r w:rsidR="00A64326" w:rsidRPr="003336FB">
        <w:rPr>
          <w:vertAlign w:val="subscript"/>
        </w:rPr>
        <w:t>2</w:t>
      </w:r>
      <w:r w:rsidR="00546E53">
        <w:t>-</w:t>
      </w:r>
      <w:r w:rsidR="00A64326">
        <w:t>uitstoot en de energie</w:t>
      </w:r>
      <w:r w:rsidR="00546E53">
        <w:t>kosten</w:t>
      </w:r>
      <w:r w:rsidR="00A64326">
        <w:t xml:space="preserve">.  </w:t>
      </w:r>
    </w:p>
    <w:p w14:paraId="133AEE66" w14:textId="77777777" w:rsidR="004C429D" w:rsidRDefault="004C429D" w:rsidP="004C429D">
      <w:pPr>
        <w:pStyle w:val="Geenafstand"/>
      </w:pPr>
    </w:p>
    <w:p w14:paraId="6EC2C91E" w14:textId="77777777" w:rsidR="001E19C9" w:rsidRPr="006946CE" w:rsidRDefault="001E19C9" w:rsidP="001E19C9">
      <w:pPr>
        <w:pStyle w:val="Geenafstand"/>
        <w:rPr>
          <w:b/>
          <w:bCs/>
        </w:rPr>
      </w:pPr>
      <w:r w:rsidRPr="006946CE">
        <w:rPr>
          <w:b/>
          <w:bCs/>
        </w:rPr>
        <w:t>Eerste conclusie</w:t>
      </w:r>
      <w:r>
        <w:rPr>
          <w:b/>
          <w:bCs/>
        </w:rPr>
        <w:t>s</w:t>
      </w:r>
      <w:r w:rsidRPr="006946CE">
        <w:rPr>
          <w:b/>
          <w:bCs/>
        </w:rPr>
        <w:t>: forse besparingen</w:t>
      </w:r>
    </w:p>
    <w:p w14:paraId="41AA7C3C" w14:textId="77777777" w:rsidR="001E19C9" w:rsidRDefault="001E19C9" w:rsidP="001E19C9">
      <w:pPr>
        <w:pStyle w:val="Geenafstand"/>
      </w:pPr>
      <w:r>
        <w:t xml:space="preserve">Het project levert nu al enkele belangrijke conclusies op: </w:t>
      </w:r>
    </w:p>
    <w:p w14:paraId="446CD8D9" w14:textId="77777777" w:rsidR="001E19C9" w:rsidRDefault="001E19C9" w:rsidP="001E19C9">
      <w:pPr>
        <w:pStyle w:val="Geenafstand"/>
        <w:numPr>
          <w:ilvl w:val="0"/>
          <w:numId w:val="1"/>
        </w:numPr>
      </w:pPr>
      <w:r>
        <w:t>De deelnemende woningen hadden over de twee jaar voorafgaand aan het project een gemiddeld gasgebruik van 1850 m</w:t>
      </w:r>
      <w:r w:rsidRPr="006946CE">
        <w:rPr>
          <w:vertAlign w:val="superscript"/>
        </w:rPr>
        <w:t>3</w:t>
      </w:r>
      <w:r>
        <w:t xml:space="preserve">. </w:t>
      </w:r>
    </w:p>
    <w:p w14:paraId="1EC7C883" w14:textId="77777777" w:rsidR="001E19C9" w:rsidRDefault="001E19C9" w:rsidP="001E19C9">
      <w:pPr>
        <w:pStyle w:val="Geenafstand"/>
        <w:numPr>
          <w:ilvl w:val="0"/>
          <w:numId w:val="1"/>
        </w:numPr>
      </w:pPr>
      <w:r>
        <w:t>Door plaatsing van het hybride systeem is het gemiddeld gasgebruik 75% verminderd tot 475 m</w:t>
      </w:r>
      <w:r w:rsidRPr="006946CE">
        <w:rPr>
          <w:vertAlign w:val="superscript"/>
        </w:rPr>
        <w:t>3</w:t>
      </w:r>
      <w:r>
        <w:t>.</w:t>
      </w:r>
    </w:p>
    <w:p w14:paraId="71640E99" w14:textId="77777777" w:rsidR="001E19C9" w:rsidRDefault="001E19C9" w:rsidP="001E19C9">
      <w:pPr>
        <w:pStyle w:val="Geenafstand"/>
        <w:numPr>
          <w:ilvl w:val="0"/>
          <w:numId w:val="1"/>
        </w:numPr>
      </w:pPr>
      <w:r>
        <w:t xml:space="preserve">Om deze besparing te behalen, gebruikten de woningen gemiddeld 2360 kWh aan extra elektriciteit per woning. </w:t>
      </w:r>
    </w:p>
    <w:p w14:paraId="2690E896" w14:textId="22DA1FCA" w:rsidR="001E19C9" w:rsidRPr="003232FF" w:rsidRDefault="001E19C9" w:rsidP="001E19C9">
      <w:pPr>
        <w:pStyle w:val="Geenafstand"/>
        <w:numPr>
          <w:ilvl w:val="0"/>
          <w:numId w:val="1"/>
        </w:numPr>
        <w:rPr>
          <w:color w:val="000000" w:themeColor="text1"/>
        </w:rPr>
      </w:pPr>
      <w:r>
        <w:t xml:space="preserve">Dit resulteert in een jaarlijkse besparing van bijna 1000 euro per woning. Daarbij </w:t>
      </w:r>
      <w:r w:rsidR="00AE4394">
        <w:t>werden</w:t>
      </w:r>
      <w:r>
        <w:t xml:space="preserve"> de energietarieven volgens het prijsplafond</w:t>
      </w:r>
      <w:r w:rsidR="00AE4394">
        <w:t xml:space="preserve"> gehanteerd</w:t>
      </w:r>
      <w:r>
        <w:t>: 1,45 euro voor een m</w:t>
      </w:r>
      <w:r w:rsidRPr="006946CE">
        <w:rPr>
          <w:vertAlign w:val="superscript"/>
        </w:rPr>
        <w:t>3</w:t>
      </w:r>
      <w:r>
        <w:t xml:space="preserve"> gas en 0,40 euro voor een kWh. Gerekend met de huidige (mei 2023) marktgemiddelde tarieven is deze besparing 1250 euro </w:t>
      </w:r>
      <w:r w:rsidRPr="003232FF">
        <w:rPr>
          <w:color w:val="000000" w:themeColor="text1"/>
        </w:rPr>
        <w:t xml:space="preserve">per jaar. </w:t>
      </w:r>
      <w:r w:rsidR="00B84FAC" w:rsidRPr="003232FF">
        <w:rPr>
          <w:color w:val="000000" w:themeColor="text1"/>
        </w:rPr>
        <w:t xml:space="preserve">Met de verwachting dat de energieprijzen in de toekomst zullen stijgen, </w:t>
      </w:r>
      <w:r w:rsidR="003232FF" w:rsidRPr="003232FF">
        <w:rPr>
          <w:color w:val="000000" w:themeColor="text1"/>
        </w:rPr>
        <w:t>wordt</w:t>
      </w:r>
      <w:r w:rsidR="00B84FAC" w:rsidRPr="003232FF">
        <w:rPr>
          <w:color w:val="000000" w:themeColor="text1"/>
        </w:rPr>
        <w:t xml:space="preserve"> de besparing voor de bewoners </w:t>
      </w:r>
      <w:r w:rsidR="003232FF" w:rsidRPr="003232FF">
        <w:rPr>
          <w:color w:val="000000" w:themeColor="text1"/>
        </w:rPr>
        <w:t xml:space="preserve">groter en </w:t>
      </w:r>
      <w:r w:rsidR="00FB38A9" w:rsidRPr="003232FF">
        <w:rPr>
          <w:color w:val="000000" w:themeColor="text1"/>
        </w:rPr>
        <w:t>neemt de terugverdientijd verder af</w:t>
      </w:r>
      <w:r w:rsidR="00B84FAC" w:rsidRPr="003232FF">
        <w:rPr>
          <w:color w:val="000000" w:themeColor="text1"/>
        </w:rPr>
        <w:t>.</w:t>
      </w:r>
    </w:p>
    <w:p w14:paraId="203796A4" w14:textId="77777777" w:rsidR="001E19C9" w:rsidRDefault="001E19C9" w:rsidP="001E19C9">
      <w:pPr>
        <w:pStyle w:val="Geenafstand"/>
        <w:numPr>
          <w:ilvl w:val="0"/>
          <w:numId w:val="1"/>
        </w:numPr>
      </w:pPr>
      <w:r>
        <w:t>Veel deelnemers aan het project hebben zonnepanelen, voor hen zal de besparing nog groter zijn.</w:t>
      </w:r>
    </w:p>
    <w:p w14:paraId="5F9EEBA4" w14:textId="77777777" w:rsidR="001E19C9" w:rsidRDefault="001E19C9" w:rsidP="004C429D">
      <w:pPr>
        <w:pStyle w:val="Geenafstand"/>
      </w:pPr>
    </w:p>
    <w:p w14:paraId="73FA31DD" w14:textId="76BB73B4" w:rsidR="00546E53" w:rsidRPr="006946CE" w:rsidRDefault="008E04D0" w:rsidP="004C429D">
      <w:pPr>
        <w:pStyle w:val="Geenafstand"/>
        <w:rPr>
          <w:b/>
          <w:bCs/>
        </w:rPr>
      </w:pPr>
      <w:r w:rsidRPr="006946CE">
        <w:rPr>
          <w:b/>
          <w:bCs/>
        </w:rPr>
        <w:t>Geen bouwkundige aanpassingen</w:t>
      </w:r>
    </w:p>
    <w:p w14:paraId="56981D1E" w14:textId="38E90958" w:rsidR="00592647" w:rsidRDefault="00A64326" w:rsidP="004C429D">
      <w:pPr>
        <w:pStyle w:val="Geenafstand"/>
      </w:pPr>
      <w:r>
        <w:t xml:space="preserve">De woningen </w:t>
      </w:r>
      <w:r w:rsidR="00AE4394">
        <w:t xml:space="preserve">in het project </w:t>
      </w:r>
      <w:r>
        <w:t>zijn bouwkundig</w:t>
      </w:r>
      <w:r w:rsidR="00546E53">
        <w:t xml:space="preserve"> niet</w:t>
      </w:r>
      <w:r>
        <w:t xml:space="preserve"> aangepast. Van </w:t>
      </w:r>
      <w:r w:rsidRPr="00DE318D">
        <w:t>12</w:t>
      </w:r>
      <w:r w:rsidR="000652AF">
        <w:t>0</w:t>
      </w:r>
      <w:r>
        <w:t xml:space="preserve"> deelnemers </w:t>
      </w:r>
      <w:r w:rsidR="00AE4394">
        <w:t>is</w:t>
      </w:r>
      <w:r w:rsidR="008E04D0">
        <w:t xml:space="preserve"> inmiddels</w:t>
      </w:r>
      <w:r>
        <w:t xml:space="preserve"> voldoende data van goede kwaliteit </w:t>
      </w:r>
      <w:r w:rsidR="00AE4394">
        <w:t xml:space="preserve">beschikbaar </w:t>
      </w:r>
      <w:r>
        <w:t xml:space="preserve">om de prestatie van </w:t>
      </w:r>
      <w:r w:rsidR="008E04D0">
        <w:t xml:space="preserve">het </w:t>
      </w:r>
      <w:r>
        <w:t xml:space="preserve">hybride </w:t>
      </w:r>
      <w:r w:rsidR="008E04D0">
        <w:lastRenderedPageBreak/>
        <w:t xml:space="preserve">warmtepompsysteem </w:t>
      </w:r>
      <w:r w:rsidR="008466E1">
        <w:t xml:space="preserve">definitief </w:t>
      </w:r>
      <w:r>
        <w:t xml:space="preserve">te kunnen bepalen. </w:t>
      </w:r>
      <w:r w:rsidR="00AE4394">
        <w:t>Daa</w:t>
      </w:r>
      <w:r>
        <w:t>r</w:t>
      </w:r>
      <w:r w:rsidR="00255DD1">
        <w:t>mee</w:t>
      </w:r>
      <w:r>
        <w:t xml:space="preserve"> </w:t>
      </w:r>
      <w:r w:rsidR="00AE4394">
        <w:t xml:space="preserve">is een </w:t>
      </w:r>
      <w:r w:rsidR="008E04D0">
        <w:t>vergel</w:t>
      </w:r>
      <w:r w:rsidR="00AE4394">
        <w:t>ijk gemaakt</w:t>
      </w:r>
      <w:r w:rsidR="008E04D0">
        <w:t xml:space="preserve"> </w:t>
      </w:r>
      <w:r w:rsidR="00AE4394">
        <w:t>van</w:t>
      </w:r>
      <w:r>
        <w:t xml:space="preserve"> het jaarlijks energiegebruik van de deelnemende woning v</w:t>
      </w:r>
      <w:r w:rsidR="00AE4394">
        <w:t>óó</w:t>
      </w:r>
      <w:r>
        <w:t xml:space="preserve">r plaatsing van de hybride </w:t>
      </w:r>
      <w:r w:rsidR="008E04D0">
        <w:t xml:space="preserve">warmtepomp </w:t>
      </w:r>
      <w:r>
        <w:t>met het energiegebruik na plaatsing. Deze bepaling komt het dichtst bij de beleving van de bewoner die zijn energiegebruik</w:t>
      </w:r>
      <w:r w:rsidR="008E04D0">
        <w:t xml:space="preserve"> </w:t>
      </w:r>
      <w:r>
        <w:t>(</w:t>
      </w:r>
      <w:r w:rsidR="00D574DB">
        <w:t xml:space="preserve">de </w:t>
      </w:r>
      <w:r w:rsidR="008E04D0">
        <w:t>energie</w:t>
      </w:r>
      <w:r>
        <w:t xml:space="preserve">rekening) voor en na plaatsing van </w:t>
      </w:r>
      <w:r w:rsidR="008E04D0">
        <w:t>het</w:t>
      </w:r>
      <w:r>
        <w:t xml:space="preserve"> hybride</w:t>
      </w:r>
      <w:r w:rsidR="008E04D0">
        <w:t xml:space="preserve"> systeem</w:t>
      </w:r>
      <w:r>
        <w:t xml:space="preserve"> met elkaar zal vergelijken. Voor </w:t>
      </w:r>
      <w:r w:rsidR="00255DD1">
        <w:t>di</w:t>
      </w:r>
      <w:r>
        <w:t xml:space="preserve">t project </w:t>
      </w:r>
      <w:r w:rsidR="00255DD1">
        <w:t>is</w:t>
      </w:r>
      <w:r w:rsidR="008E04D0">
        <w:t xml:space="preserve"> </w:t>
      </w:r>
      <w:r>
        <w:t xml:space="preserve">een </w:t>
      </w:r>
      <w:r w:rsidR="008E04D0">
        <w:t>a</w:t>
      </w:r>
      <w:r>
        <w:t xml:space="preserve">pp </w:t>
      </w:r>
      <w:r w:rsidR="00255DD1">
        <w:t xml:space="preserve">ontwikkeld </w:t>
      </w:r>
      <w:r w:rsidR="008E04D0">
        <w:t>di</w:t>
      </w:r>
      <w:r>
        <w:t xml:space="preserve">e de </w:t>
      </w:r>
      <w:r w:rsidRPr="003232FF">
        <w:rPr>
          <w:color w:val="000000" w:themeColor="text1"/>
        </w:rPr>
        <w:t xml:space="preserve">bewoner </w:t>
      </w:r>
      <w:r w:rsidR="00B84FAC" w:rsidRPr="003232FF">
        <w:rPr>
          <w:color w:val="000000" w:themeColor="text1"/>
        </w:rPr>
        <w:t xml:space="preserve">uitgebreid </w:t>
      </w:r>
      <w:r w:rsidRPr="003232FF">
        <w:rPr>
          <w:color w:val="000000" w:themeColor="text1"/>
        </w:rPr>
        <w:t xml:space="preserve">inzage </w:t>
      </w:r>
      <w:r w:rsidR="008E04D0">
        <w:t>g</w:t>
      </w:r>
      <w:r>
        <w:t>eeft in de prestaties van zijn hybride installatie en het effect op zijn energiegebruik.</w:t>
      </w:r>
    </w:p>
    <w:p w14:paraId="438A911A" w14:textId="1249F00B" w:rsidR="008E04D0" w:rsidRDefault="008E04D0" w:rsidP="004C429D">
      <w:pPr>
        <w:pStyle w:val="Geenafstand"/>
      </w:pPr>
    </w:p>
    <w:p w14:paraId="0D92ADF1" w14:textId="7D63C952" w:rsidR="00592647" w:rsidRPr="006946CE" w:rsidRDefault="00FB38A9" w:rsidP="004C429D">
      <w:pPr>
        <w:pStyle w:val="Geenafstand"/>
        <w:rPr>
          <w:b/>
          <w:bCs/>
        </w:rPr>
      </w:pPr>
      <w:r>
        <w:rPr>
          <w:b/>
          <w:bCs/>
        </w:rPr>
        <w:t>Alle woningen hebben besparingspotentieel</w:t>
      </w:r>
    </w:p>
    <w:p w14:paraId="4F27B903" w14:textId="101AB56F" w:rsidR="00592647" w:rsidRDefault="000652AF" w:rsidP="004C429D">
      <w:pPr>
        <w:pStyle w:val="Geenafstand"/>
      </w:pPr>
      <w:r>
        <w:t>I</w:t>
      </w:r>
      <w:r w:rsidR="00A64326">
        <w:t xml:space="preserve">n de resultaten is </w:t>
      </w:r>
      <w:r>
        <w:t>een spreiding zichtbaar</w:t>
      </w:r>
      <w:r w:rsidR="00A64326">
        <w:t xml:space="preserve">: </w:t>
      </w:r>
      <w:r w:rsidR="003232FF">
        <w:t>hoewel elke bewoner aanzienlijk op energiekosten bespaart,</w:t>
      </w:r>
      <w:r w:rsidR="00A64326">
        <w:t xml:space="preserve"> zijn</w:t>
      </w:r>
      <w:r w:rsidR="003232FF">
        <w:t xml:space="preserve"> er</w:t>
      </w:r>
      <w:r w:rsidR="00A64326">
        <w:t xml:space="preserve"> deelnemers met meer dan 90% gasbesparing maar ook deelnemers met minder dan 40%. Di</w:t>
      </w:r>
      <w:r w:rsidR="001902DB">
        <w:t>e spreiding zien we</w:t>
      </w:r>
      <w:r w:rsidR="00A64326">
        <w:t xml:space="preserve"> ook </w:t>
      </w:r>
      <w:r w:rsidR="001902DB">
        <w:t xml:space="preserve">bij </w:t>
      </w:r>
      <w:r w:rsidR="00A64326">
        <w:t>het elektriciteitsgebruik van de hybride</w:t>
      </w:r>
      <w:r w:rsidR="004F4A90">
        <w:t xml:space="preserve"> </w:t>
      </w:r>
      <w:r w:rsidR="001902DB">
        <w:t>warmtepomp</w:t>
      </w:r>
      <w:r w:rsidR="00A64326">
        <w:t xml:space="preserve">. Een goede gasbesparing </w:t>
      </w:r>
      <w:r w:rsidR="004F4A90">
        <w:t xml:space="preserve">gaat </w:t>
      </w:r>
      <w:r w:rsidR="002356B4">
        <w:t>in enkele gevallen</w:t>
      </w:r>
      <w:r w:rsidR="00A64326">
        <w:t xml:space="preserve"> toch gepaard met een relatief hoog elektriciteitsgebruik. </w:t>
      </w:r>
      <w:r w:rsidR="007F44DF">
        <w:t>D</w:t>
      </w:r>
      <w:r w:rsidR="00A64326">
        <w:t xml:space="preserve">e resultaten van het demonstratieproject </w:t>
      </w:r>
      <w:r w:rsidR="007F44DF">
        <w:t xml:space="preserve">laten </w:t>
      </w:r>
      <w:r w:rsidR="00255DD1">
        <w:t xml:space="preserve">dan ook </w:t>
      </w:r>
      <w:r w:rsidR="007F44DF">
        <w:t>zien</w:t>
      </w:r>
      <w:r w:rsidR="00A64326">
        <w:t xml:space="preserve"> dat </w:t>
      </w:r>
      <w:r w:rsidR="00A93FB9">
        <w:t xml:space="preserve">met relatief kleine verbeteringen al snel een verhoging van de besparing te realiseren is. Zo blijken </w:t>
      </w:r>
      <w:r w:rsidR="00A64326">
        <w:t xml:space="preserve">de kwaliteit van het afgiftesysteem en de regeltechniek van cruciaal belang om in </w:t>
      </w:r>
      <w:r w:rsidR="00257104">
        <w:t>elke situatie</w:t>
      </w:r>
      <w:r w:rsidR="00A64326">
        <w:t xml:space="preserve"> tot goede prestaties te komen</w:t>
      </w:r>
      <w:r w:rsidR="003232FF">
        <w:t>. D</w:t>
      </w:r>
      <w:r w:rsidR="00A64326">
        <w:t xml:space="preserve">eelnemers met een duidelijk minder dan gemiddelde gasbesparing of een sterk hoger elektriciteitsgebruik, </w:t>
      </w:r>
      <w:r w:rsidR="00255DD1">
        <w:t>is één van die onderdelen vaak niet optimaal en</w:t>
      </w:r>
      <w:r w:rsidR="003232FF">
        <w:t xml:space="preserve"> dat</w:t>
      </w:r>
      <w:r w:rsidR="00255DD1">
        <w:t xml:space="preserve"> </w:t>
      </w:r>
      <w:r w:rsidR="00FB38A9">
        <w:t xml:space="preserve">vermindert </w:t>
      </w:r>
      <w:r w:rsidR="00A64326">
        <w:t xml:space="preserve">het financiële resultaat. </w:t>
      </w:r>
    </w:p>
    <w:p w14:paraId="5257FAD1" w14:textId="77777777" w:rsidR="004C429D" w:rsidRPr="00777DAB" w:rsidRDefault="004C429D" w:rsidP="004C429D">
      <w:pPr>
        <w:pStyle w:val="Geenafstand"/>
      </w:pPr>
    </w:p>
    <w:p w14:paraId="2D97C6C6" w14:textId="3EFF22DD" w:rsidR="00592647" w:rsidRPr="00777DAB" w:rsidRDefault="00A64326" w:rsidP="004C429D">
      <w:pPr>
        <w:pStyle w:val="Geenafstand"/>
      </w:pPr>
      <w:r w:rsidRPr="00777DAB">
        <w:t xml:space="preserve">Hoofdconclusie is dat de installatie van een hybride warmtepomp, zonder verdere maatregelen, gemiddeld 75% gasbesparing en </w:t>
      </w:r>
      <w:r w:rsidR="005C660F" w:rsidRPr="00777DAB">
        <w:t xml:space="preserve">een </w:t>
      </w:r>
      <w:r w:rsidR="001902DB">
        <w:t xml:space="preserve">lagere </w:t>
      </w:r>
      <w:r w:rsidR="005C660F" w:rsidRPr="00777DAB">
        <w:t xml:space="preserve">energierekening </w:t>
      </w:r>
      <w:r w:rsidR="001902DB">
        <w:t>met</w:t>
      </w:r>
      <w:r w:rsidR="001902DB" w:rsidRPr="00777DAB">
        <w:t xml:space="preserve"> </w:t>
      </w:r>
      <w:r w:rsidRPr="00777DAB">
        <w:t xml:space="preserve">bijna 1000 euro per jaar </w:t>
      </w:r>
      <w:r w:rsidR="00777DAB" w:rsidRPr="00777DAB">
        <w:t xml:space="preserve">kan </w:t>
      </w:r>
      <w:r w:rsidRPr="00777DAB">
        <w:t>oplever</w:t>
      </w:r>
      <w:r w:rsidR="00777DAB" w:rsidRPr="00777DAB">
        <w:t>en</w:t>
      </w:r>
      <w:r w:rsidRPr="00777DAB">
        <w:t xml:space="preserve">. </w:t>
      </w:r>
      <w:r w:rsidR="005C660F" w:rsidRPr="00777DAB">
        <w:t>Om d</w:t>
      </w:r>
      <w:r w:rsidRPr="00777DAB">
        <w:t>e spreiding van de resultaten</w:t>
      </w:r>
      <w:r w:rsidR="005C660F" w:rsidRPr="00777DAB">
        <w:t xml:space="preserve"> </w:t>
      </w:r>
      <w:r w:rsidR="00CA6D7B" w:rsidRPr="00777DAB">
        <w:t xml:space="preserve">verder </w:t>
      </w:r>
      <w:r w:rsidR="00CA6D7B">
        <w:t xml:space="preserve">te kunnen </w:t>
      </w:r>
      <w:r w:rsidR="00CA6D7B" w:rsidRPr="00777DAB">
        <w:t>onderzoek</w:t>
      </w:r>
      <w:r w:rsidR="005B1C9F">
        <w:t>en</w:t>
      </w:r>
      <w:r w:rsidR="00CA6D7B" w:rsidRPr="00777DAB">
        <w:t xml:space="preserve"> </w:t>
      </w:r>
      <w:r w:rsidR="005C660F" w:rsidRPr="00777DAB">
        <w:t xml:space="preserve">en </w:t>
      </w:r>
      <w:r w:rsidR="00777DAB" w:rsidRPr="00777DAB">
        <w:t>daarmee aanbevelingen te kunnen doen voor het optimaliseren van de prestaties,</w:t>
      </w:r>
      <w:r w:rsidR="005C660F" w:rsidRPr="00777DAB">
        <w:t xml:space="preserve"> is</w:t>
      </w:r>
      <w:r w:rsidR="00777DAB" w:rsidRPr="00777DAB">
        <w:t xml:space="preserve"> </w:t>
      </w:r>
      <w:r w:rsidRPr="00777DAB">
        <w:t xml:space="preserve">besloten </w:t>
      </w:r>
      <w:r w:rsidR="00CA6D7B">
        <w:t xml:space="preserve">om </w:t>
      </w:r>
      <w:r w:rsidR="00777DAB" w:rsidRPr="00777DAB">
        <w:t xml:space="preserve">de termijn van </w:t>
      </w:r>
      <w:r w:rsidRPr="00777DAB">
        <w:t xml:space="preserve">het project </w:t>
      </w:r>
      <w:r w:rsidR="00CA6D7B">
        <w:t xml:space="preserve">met </w:t>
      </w:r>
      <w:r w:rsidRPr="00777DAB">
        <w:t xml:space="preserve">een jaar te </w:t>
      </w:r>
      <w:r w:rsidR="00777DAB" w:rsidRPr="00777DAB">
        <w:t>verlengen</w:t>
      </w:r>
      <w:r w:rsidRPr="00777DAB">
        <w:t>.</w:t>
      </w:r>
    </w:p>
    <w:p w14:paraId="32B171D2" w14:textId="77777777" w:rsidR="00592647" w:rsidRDefault="00592647" w:rsidP="004C429D">
      <w:pPr>
        <w:pStyle w:val="Geenafstand"/>
        <w:pBdr>
          <w:bottom w:val="single" w:sz="6" w:space="1" w:color="auto"/>
        </w:pBdr>
      </w:pPr>
    </w:p>
    <w:p w14:paraId="1662F78D" w14:textId="77777777" w:rsidR="004E5B27" w:rsidRDefault="004E5B27" w:rsidP="004C429D">
      <w:pPr>
        <w:pStyle w:val="Geenafstand"/>
      </w:pPr>
    </w:p>
    <w:p w14:paraId="627D33A8" w14:textId="22A9E0BD" w:rsidR="004E5B27" w:rsidRDefault="004E5B27" w:rsidP="004C429D">
      <w:pPr>
        <w:pStyle w:val="Geenafstand"/>
      </w:pPr>
      <w:r>
        <w:t>Voor de pers – niet voor publicatie.</w:t>
      </w:r>
    </w:p>
    <w:p w14:paraId="51B51D5A" w14:textId="77777777" w:rsidR="004E5B27" w:rsidRDefault="004E5B27" w:rsidP="004C429D">
      <w:pPr>
        <w:pStyle w:val="Geenafstand"/>
      </w:pPr>
    </w:p>
    <w:p w14:paraId="62247816" w14:textId="12837025" w:rsidR="004E5B27" w:rsidRDefault="004E5B27" w:rsidP="004E5B27">
      <w:pPr>
        <w:pStyle w:val="Geenafstand"/>
        <w:rPr>
          <w:i/>
          <w:iCs/>
        </w:rPr>
      </w:pPr>
      <w:r w:rsidRPr="004E5B27">
        <w:rPr>
          <w:i/>
          <w:iCs/>
        </w:rPr>
        <w:t>Voor meer informatie</w:t>
      </w:r>
      <w:r w:rsidR="006453E4">
        <w:rPr>
          <w:i/>
          <w:iCs/>
        </w:rPr>
        <w:t>, een samenvatting van het onderzoek</w:t>
      </w:r>
      <w:r w:rsidR="00DE318D">
        <w:rPr>
          <w:i/>
          <w:iCs/>
        </w:rPr>
        <w:t>,</w:t>
      </w:r>
      <w:r w:rsidRPr="004E5B27">
        <w:rPr>
          <w:i/>
          <w:iCs/>
        </w:rPr>
        <w:t xml:space="preserve"> afbeeldingen en </w:t>
      </w:r>
      <w:r w:rsidR="00DE318D">
        <w:rPr>
          <w:i/>
          <w:iCs/>
        </w:rPr>
        <w:t>dergelijke</w:t>
      </w:r>
      <w:r w:rsidR="00DE318D" w:rsidRPr="004E5B27">
        <w:rPr>
          <w:i/>
          <w:iCs/>
        </w:rPr>
        <w:t xml:space="preserve"> </w:t>
      </w:r>
      <w:r w:rsidRPr="004E5B27">
        <w:rPr>
          <w:i/>
          <w:iCs/>
        </w:rPr>
        <w:t>uit het onderzoek, kunt u contact opnemen met</w:t>
      </w:r>
      <w:r>
        <w:rPr>
          <w:i/>
          <w:iCs/>
        </w:rPr>
        <w:t>:</w:t>
      </w:r>
    </w:p>
    <w:p w14:paraId="5DE6EAD1" w14:textId="77777777" w:rsidR="004E5B27" w:rsidRDefault="004E5B27" w:rsidP="004E5B27">
      <w:pPr>
        <w:pStyle w:val="Geenafstand"/>
        <w:rPr>
          <w:i/>
          <w:iCs/>
        </w:rPr>
      </w:pPr>
    </w:p>
    <w:p w14:paraId="5830D5A0" w14:textId="77777777" w:rsidR="004E5B27" w:rsidRDefault="004E5B27" w:rsidP="004E5B27">
      <w:pPr>
        <w:pStyle w:val="Geenafstand"/>
        <w:rPr>
          <w:i/>
          <w:iCs/>
        </w:rPr>
      </w:pPr>
      <w:r w:rsidRPr="004E5B27">
        <w:rPr>
          <w:i/>
          <w:iCs/>
        </w:rPr>
        <w:t xml:space="preserve">Susanne de Ruwe, </w:t>
      </w:r>
    </w:p>
    <w:p w14:paraId="28E69217" w14:textId="0C6826FA" w:rsidR="004E5B27" w:rsidRDefault="004E5B27" w:rsidP="004E5B27">
      <w:pPr>
        <w:pStyle w:val="Geenafstand"/>
        <w:rPr>
          <w:i/>
          <w:iCs/>
        </w:rPr>
      </w:pPr>
      <w:r w:rsidRPr="004E5B27">
        <w:rPr>
          <w:i/>
          <w:iCs/>
        </w:rPr>
        <w:t>communicatie- en projectondersteuning Nederlands Verwarmingsindustrie</w:t>
      </w:r>
    </w:p>
    <w:p w14:paraId="28581353" w14:textId="3E06FA7E" w:rsidR="004E5B27" w:rsidRPr="004E5B27" w:rsidRDefault="004E5B27" w:rsidP="004E5B27">
      <w:pPr>
        <w:pStyle w:val="Geenafstand"/>
        <w:rPr>
          <w:i/>
          <w:iCs/>
        </w:rPr>
      </w:pPr>
      <w:r w:rsidRPr="004E5B27">
        <w:rPr>
          <w:i/>
          <w:iCs/>
        </w:rPr>
        <w:t xml:space="preserve">+31 (0)6  5272 2000 </w:t>
      </w:r>
    </w:p>
    <w:p w14:paraId="355E93BF" w14:textId="74489C91" w:rsidR="004E5B27" w:rsidRPr="004E5B27" w:rsidRDefault="00000000" w:rsidP="004E5B27">
      <w:pPr>
        <w:pStyle w:val="Geenafstand"/>
        <w:rPr>
          <w:i/>
          <w:iCs/>
        </w:rPr>
      </w:pPr>
      <w:hyperlink r:id="rId5" w:history="1">
        <w:r w:rsidR="004E5B27" w:rsidRPr="004E5B27">
          <w:rPr>
            <w:rStyle w:val="Hyperlink"/>
            <w:i/>
            <w:iCs/>
          </w:rPr>
          <w:t>susanne.de.ruwe@verwarmingsindustrie.nl</w:t>
        </w:r>
      </w:hyperlink>
      <w:r w:rsidR="004E5B27" w:rsidRPr="004E5B27">
        <w:rPr>
          <w:i/>
          <w:iCs/>
        </w:rPr>
        <w:t> </w:t>
      </w:r>
    </w:p>
    <w:p w14:paraId="5DD113E8" w14:textId="0856DAC2" w:rsidR="004E5B27" w:rsidRPr="004E5B27" w:rsidRDefault="004E5B27" w:rsidP="004C429D">
      <w:pPr>
        <w:pStyle w:val="Geenafstand"/>
        <w:rPr>
          <w:i/>
          <w:iCs/>
        </w:rPr>
      </w:pPr>
    </w:p>
    <w:sectPr w:rsidR="004E5B27" w:rsidRPr="004E5B27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Bitstream Vera Sans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9EC"/>
    <w:multiLevelType w:val="hybridMultilevel"/>
    <w:tmpl w:val="AD10F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89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47"/>
    <w:rsid w:val="000652AF"/>
    <w:rsid w:val="001902DB"/>
    <w:rsid w:val="001E19C9"/>
    <w:rsid w:val="001E37D1"/>
    <w:rsid w:val="002356B4"/>
    <w:rsid w:val="0024512B"/>
    <w:rsid w:val="00255DD1"/>
    <w:rsid w:val="00257104"/>
    <w:rsid w:val="0027339F"/>
    <w:rsid w:val="002D5C91"/>
    <w:rsid w:val="003232FF"/>
    <w:rsid w:val="003336FB"/>
    <w:rsid w:val="003A2A0E"/>
    <w:rsid w:val="004C429D"/>
    <w:rsid w:val="004E5B27"/>
    <w:rsid w:val="004F4A90"/>
    <w:rsid w:val="00546E53"/>
    <w:rsid w:val="005556DF"/>
    <w:rsid w:val="00592647"/>
    <w:rsid w:val="005B1C9F"/>
    <w:rsid w:val="005C660F"/>
    <w:rsid w:val="006453E4"/>
    <w:rsid w:val="006946CE"/>
    <w:rsid w:val="00710E8D"/>
    <w:rsid w:val="007264C1"/>
    <w:rsid w:val="00777DAB"/>
    <w:rsid w:val="007E6CD2"/>
    <w:rsid w:val="007F44DF"/>
    <w:rsid w:val="008466E1"/>
    <w:rsid w:val="008E04D0"/>
    <w:rsid w:val="00A26FE5"/>
    <w:rsid w:val="00A64326"/>
    <w:rsid w:val="00A93FB9"/>
    <w:rsid w:val="00AE4394"/>
    <w:rsid w:val="00AF0D59"/>
    <w:rsid w:val="00B171C7"/>
    <w:rsid w:val="00B82DC7"/>
    <w:rsid w:val="00B84612"/>
    <w:rsid w:val="00B84FAC"/>
    <w:rsid w:val="00C12690"/>
    <w:rsid w:val="00C7516F"/>
    <w:rsid w:val="00CA6D7B"/>
    <w:rsid w:val="00CC1597"/>
    <w:rsid w:val="00D574DB"/>
    <w:rsid w:val="00DE318D"/>
    <w:rsid w:val="00EF19FE"/>
    <w:rsid w:val="00F41852"/>
    <w:rsid w:val="00F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2265"/>
  <w15:docId w15:val="{0A1C8B11-6F89-4E31-8FBB-76327546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Revisie">
    <w:name w:val="Revision"/>
    <w:uiPriority w:val="99"/>
    <w:semiHidden/>
    <w:qFormat/>
    <w:rsid w:val="006B3040"/>
  </w:style>
  <w:style w:type="paragraph" w:styleId="Geenafstand">
    <w:name w:val="No Spacing"/>
    <w:uiPriority w:val="1"/>
    <w:qFormat/>
    <w:rsid w:val="004C429D"/>
  </w:style>
  <w:style w:type="character" w:customStyle="1" w:styleId="apple-converted-space">
    <w:name w:val="apple-converted-space"/>
    <w:basedOn w:val="Standaardalinea-lettertype"/>
    <w:rsid w:val="00F41852"/>
  </w:style>
  <w:style w:type="character" w:styleId="Hyperlink">
    <w:name w:val="Hyperlink"/>
    <w:basedOn w:val="Standaardalinea-lettertype"/>
    <w:uiPriority w:val="99"/>
    <w:unhideWhenUsed/>
    <w:rsid w:val="004E5B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5B2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1C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B1C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B1C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C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C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ne.de.ruwe@verwarmingsindustr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dc:description/>
  <cp:lastModifiedBy> </cp:lastModifiedBy>
  <cp:revision>2</cp:revision>
  <dcterms:created xsi:type="dcterms:W3CDTF">2023-06-20T12:57:00Z</dcterms:created>
  <dcterms:modified xsi:type="dcterms:W3CDTF">2023-06-20T12:57:00Z</dcterms:modified>
  <dc:language>en-US</dc:language>
</cp:coreProperties>
</file>