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C7403" w14:textId="0E0238CD" w:rsidR="00312C53" w:rsidRPr="00FF20C8" w:rsidRDefault="00CA1D14" w:rsidP="00440F1D">
      <w:pPr>
        <w:jc w:val="center"/>
        <w:rPr>
          <w:rFonts w:asciiTheme="majorHAnsi" w:hAnsiTheme="majorHAnsi"/>
        </w:rPr>
      </w:pPr>
      <w:r w:rsidRPr="00FF20C8">
        <w:rPr>
          <w:rFonts w:asciiTheme="majorHAnsi" w:hAnsiTheme="majorHAnsi"/>
        </w:rPr>
        <w:t>P</w:t>
      </w:r>
      <w:r w:rsidR="0079787B" w:rsidRPr="00FF20C8">
        <w:rPr>
          <w:rFonts w:asciiTheme="majorHAnsi" w:hAnsiTheme="majorHAnsi"/>
        </w:rPr>
        <w:t xml:space="preserve"> </w:t>
      </w:r>
      <w:r w:rsidRPr="00FF20C8">
        <w:rPr>
          <w:rFonts w:asciiTheme="majorHAnsi" w:hAnsiTheme="majorHAnsi"/>
        </w:rPr>
        <w:t>E</w:t>
      </w:r>
      <w:r w:rsidR="0079787B" w:rsidRPr="00FF20C8">
        <w:rPr>
          <w:rFonts w:asciiTheme="majorHAnsi" w:hAnsiTheme="majorHAnsi"/>
        </w:rPr>
        <w:t xml:space="preserve"> </w:t>
      </w:r>
      <w:r w:rsidRPr="00FF20C8">
        <w:rPr>
          <w:rFonts w:asciiTheme="majorHAnsi" w:hAnsiTheme="majorHAnsi"/>
        </w:rPr>
        <w:t>R</w:t>
      </w:r>
      <w:r w:rsidR="0079787B" w:rsidRPr="00FF20C8">
        <w:rPr>
          <w:rFonts w:asciiTheme="majorHAnsi" w:hAnsiTheme="majorHAnsi"/>
        </w:rPr>
        <w:t xml:space="preserve"> </w:t>
      </w:r>
      <w:r w:rsidRPr="00FF20C8">
        <w:rPr>
          <w:rFonts w:asciiTheme="majorHAnsi" w:hAnsiTheme="majorHAnsi"/>
        </w:rPr>
        <w:t>S</w:t>
      </w:r>
      <w:r w:rsidR="0079787B" w:rsidRPr="00FF20C8">
        <w:rPr>
          <w:rFonts w:asciiTheme="majorHAnsi" w:hAnsiTheme="majorHAnsi"/>
        </w:rPr>
        <w:t xml:space="preserve"> </w:t>
      </w:r>
      <w:r w:rsidRPr="00FF20C8">
        <w:rPr>
          <w:rFonts w:asciiTheme="majorHAnsi" w:hAnsiTheme="majorHAnsi"/>
        </w:rPr>
        <w:t>B</w:t>
      </w:r>
      <w:r w:rsidR="0079787B" w:rsidRPr="00FF20C8">
        <w:rPr>
          <w:rFonts w:asciiTheme="majorHAnsi" w:hAnsiTheme="majorHAnsi"/>
        </w:rPr>
        <w:t xml:space="preserve"> </w:t>
      </w:r>
      <w:r w:rsidRPr="00FF20C8">
        <w:rPr>
          <w:rFonts w:asciiTheme="majorHAnsi" w:hAnsiTheme="majorHAnsi"/>
        </w:rPr>
        <w:t>E</w:t>
      </w:r>
      <w:r w:rsidR="0079787B" w:rsidRPr="00FF20C8">
        <w:rPr>
          <w:rFonts w:asciiTheme="majorHAnsi" w:hAnsiTheme="majorHAnsi"/>
        </w:rPr>
        <w:t xml:space="preserve"> </w:t>
      </w:r>
      <w:r w:rsidRPr="00FF20C8">
        <w:rPr>
          <w:rFonts w:asciiTheme="majorHAnsi" w:hAnsiTheme="majorHAnsi"/>
        </w:rPr>
        <w:t>R</w:t>
      </w:r>
      <w:r w:rsidR="0079787B" w:rsidRPr="00FF20C8">
        <w:rPr>
          <w:rFonts w:asciiTheme="majorHAnsi" w:hAnsiTheme="majorHAnsi"/>
        </w:rPr>
        <w:t xml:space="preserve"> </w:t>
      </w:r>
      <w:r w:rsidRPr="00FF20C8">
        <w:rPr>
          <w:rFonts w:asciiTheme="majorHAnsi" w:hAnsiTheme="majorHAnsi"/>
        </w:rPr>
        <w:t>I</w:t>
      </w:r>
      <w:r w:rsidR="0079787B" w:rsidRPr="00FF20C8">
        <w:rPr>
          <w:rFonts w:asciiTheme="majorHAnsi" w:hAnsiTheme="majorHAnsi"/>
        </w:rPr>
        <w:t xml:space="preserve"> </w:t>
      </w:r>
      <w:r w:rsidRPr="00FF20C8">
        <w:rPr>
          <w:rFonts w:asciiTheme="majorHAnsi" w:hAnsiTheme="majorHAnsi"/>
        </w:rPr>
        <w:t>C</w:t>
      </w:r>
      <w:r w:rsidR="0079787B" w:rsidRPr="00FF20C8">
        <w:rPr>
          <w:rFonts w:asciiTheme="majorHAnsi" w:hAnsiTheme="majorHAnsi"/>
        </w:rPr>
        <w:t xml:space="preserve"> </w:t>
      </w:r>
      <w:r w:rsidRPr="00FF20C8">
        <w:rPr>
          <w:rFonts w:asciiTheme="majorHAnsi" w:hAnsiTheme="majorHAnsi"/>
        </w:rPr>
        <w:t>H</w:t>
      </w:r>
      <w:r w:rsidR="0079787B" w:rsidRPr="00FF20C8">
        <w:rPr>
          <w:rFonts w:asciiTheme="majorHAnsi" w:hAnsiTheme="majorHAnsi"/>
        </w:rPr>
        <w:t xml:space="preserve"> </w:t>
      </w:r>
      <w:r w:rsidRPr="00FF20C8">
        <w:rPr>
          <w:rFonts w:asciiTheme="majorHAnsi" w:hAnsiTheme="majorHAnsi"/>
        </w:rPr>
        <w:t>T</w:t>
      </w:r>
    </w:p>
    <w:p w14:paraId="55C70045" w14:textId="5AF53AE1" w:rsidR="00440F1D" w:rsidRPr="00FF20C8" w:rsidRDefault="003A31BD" w:rsidP="00440F1D">
      <w:pPr>
        <w:pStyle w:val="Koptekst"/>
        <w:rPr>
          <w:rFonts w:asciiTheme="majorHAnsi" w:hAnsiTheme="majorHAnsi"/>
          <w:b/>
          <w:sz w:val="28"/>
          <w:szCs w:val="28"/>
        </w:rPr>
      </w:pPr>
      <w:r w:rsidRPr="00FF20C8">
        <w:rPr>
          <w:rFonts w:asciiTheme="majorHAnsi" w:hAnsiTheme="majorHAnsi"/>
          <w:b/>
          <w:sz w:val="28"/>
          <w:szCs w:val="28"/>
        </w:rPr>
        <w:br/>
      </w:r>
      <w:r w:rsidR="00440F1D" w:rsidRPr="00FF20C8">
        <w:rPr>
          <w:rFonts w:asciiTheme="majorHAnsi" w:hAnsiTheme="majorHAnsi"/>
          <w:b/>
          <w:sz w:val="28"/>
          <w:szCs w:val="28"/>
        </w:rPr>
        <w:t>Wegwijzer Covid-19: richting goede ventilatie en luchtbehandeling</w:t>
      </w:r>
    </w:p>
    <w:p w14:paraId="4E6232EE" w14:textId="77777777" w:rsidR="00440F1D" w:rsidRPr="00FF20C8" w:rsidRDefault="00440F1D" w:rsidP="00440F1D">
      <w:pPr>
        <w:pStyle w:val="ISSOStd"/>
        <w:rPr>
          <w:rFonts w:asciiTheme="majorHAnsi" w:hAnsiTheme="majorHAnsi"/>
          <w:sz w:val="22"/>
          <w:szCs w:val="22"/>
        </w:rPr>
      </w:pPr>
    </w:p>
    <w:p w14:paraId="2848A277" w14:textId="3346020F" w:rsidR="00440F1D" w:rsidRPr="00FF20C8" w:rsidRDefault="00440F1D" w:rsidP="00E7652B">
      <w:pPr>
        <w:rPr>
          <w:rFonts w:asciiTheme="majorHAnsi" w:hAnsiTheme="majorHAnsi"/>
          <w:b w:val="0"/>
        </w:rPr>
      </w:pPr>
      <w:r w:rsidRPr="00FF20C8">
        <w:rPr>
          <w:rFonts w:asciiTheme="majorHAnsi" w:hAnsiTheme="majorHAnsi"/>
        </w:rPr>
        <w:t xml:space="preserve">Via zeer kleine druppeltjes </w:t>
      </w:r>
      <w:r w:rsidR="002E362D">
        <w:rPr>
          <w:rFonts w:asciiTheme="majorHAnsi" w:hAnsiTheme="majorHAnsi"/>
        </w:rPr>
        <w:t xml:space="preserve">– </w:t>
      </w:r>
      <w:proofErr w:type="spellStart"/>
      <w:r w:rsidRPr="00FF20C8">
        <w:rPr>
          <w:rFonts w:asciiTheme="majorHAnsi" w:hAnsiTheme="majorHAnsi"/>
        </w:rPr>
        <w:t>aerosolen</w:t>
      </w:r>
      <w:proofErr w:type="spellEnd"/>
      <w:r w:rsidR="002E362D">
        <w:rPr>
          <w:rFonts w:asciiTheme="majorHAnsi" w:hAnsiTheme="majorHAnsi"/>
        </w:rPr>
        <w:t xml:space="preserve"> </w:t>
      </w:r>
      <w:r w:rsidRPr="00FF20C8">
        <w:rPr>
          <w:rFonts w:asciiTheme="majorHAnsi" w:hAnsiTheme="majorHAnsi"/>
        </w:rPr>
        <w:t xml:space="preserve">- die in niet-geventileerde ruimtes uren kunnen blijven hangen, is het mogelijk om blootgesteld te worden aan het coronavirus. Dat hebben onderzoekers uit verschillende landen aangetoond en wetenschappers van het </w:t>
      </w:r>
      <w:proofErr w:type="spellStart"/>
      <w:r w:rsidRPr="00FF20C8">
        <w:rPr>
          <w:rFonts w:asciiTheme="majorHAnsi" w:hAnsiTheme="majorHAnsi"/>
        </w:rPr>
        <w:t>RIVM</w:t>
      </w:r>
      <w:proofErr w:type="spellEnd"/>
      <w:r w:rsidRPr="00FF20C8">
        <w:rPr>
          <w:rFonts w:asciiTheme="majorHAnsi" w:hAnsiTheme="majorHAnsi"/>
        </w:rPr>
        <w:t xml:space="preserve"> stelden hetzelfde vast. </w:t>
      </w:r>
      <w:r w:rsidR="003304FD" w:rsidRPr="00FF20C8">
        <w:rPr>
          <w:rFonts w:asciiTheme="majorHAnsi" w:hAnsiTheme="majorHAnsi"/>
        </w:rPr>
        <w:t>Ook kan een ventilatiesysteem het virus waarschijnlijk verspreiden, zoals onlangs bleek uit een rapport</w:t>
      </w:r>
      <w:r w:rsidR="003304FD" w:rsidRPr="00FF20C8">
        <w:rPr>
          <w:rFonts w:asciiTheme="majorHAnsi" w:eastAsia="Times New Roman" w:hAnsiTheme="majorHAnsi" w:cs="Times New Roman"/>
          <w:shd w:val="clear" w:color="auto" w:fill="FFFFFF"/>
          <w:lang w:eastAsia="nl-NL"/>
        </w:rPr>
        <w:t xml:space="preserve"> van onder meer GGD Rotterdam-Rijnmond en het </w:t>
      </w:r>
      <w:proofErr w:type="spellStart"/>
      <w:r w:rsidR="003304FD" w:rsidRPr="00FF20C8">
        <w:rPr>
          <w:rFonts w:asciiTheme="majorHAnsi" w:eastAsia="Times New Roman" w:hAnsiTheme="majorHAnsi" w:cs="Times New Roman"/>
          <w:shd w:val="clear" w:color="auto" w:fill="FFFFFF"/>
          <w:lang w:eastAsia="nl-NL"/>
        </w:rPr>
        <w:t>RIVM</w:t>
      </w:r>
      <w:proofErr w:type="spellEnd"/>
      <w:r w:rsidR="003304FD" w:rsidRPr="00FF20C8">
        <w:rPr>
          <w:rFonts w:asciiTheme="majorHAnsi" w:eastAsia="Times New Roman" w:hAnsiTheme="majorHAnsi" w:cs="Times New Roman"/>
          <w:shd w:val="clear" w:color="auto" w:fill="FFFFFF"/>
          <w:lang w:eastAsia="nl-NL"/>
        </w:rPr>
        <w:t xml:space="preserve"> naar de verspreiding van het coronavirus in een verpleeghuis in Maassluis. </w:t>
      </w:r>
      <w:r w:rsidR="00BA5726" w:rsidRPr="00FF20C8">
        <w:rPr>
          <w:rFonts w:asciiTheme="majorHAnsi" w:hAnsiTheme="majorHAnsi"/>
        </w:rPr>
        <w:t xml:space="preserve">Er is </w:t>
      </w:r>
      <w:r w:rsidR="00F9639D" w:rsidRPr="00FF20C8">
        <w:rPr>
          <w:rFonts w:asciiTheme="majorHAnsi" w:hAnsiTheme="majorHAnsi"/>
        </w:rPr>
        <w:t>ruimschoots</w:t>
      </w:r>
      <w:r w:rsidR="00BA5726" w:rsidRPr="00FF20C8">
        <w:rPr>
          <w:rFonts w:asciiTheme="majorHAnsi" w:hAnsiTheme="majorHAnsi"/>
        </w:rPr>
        <w:t xml:space="preserve"> kennis beschikbaar </w:t>
      </w:r>
      <w:r w:rsidR="004C5035" w:rsidRPr="00FF20C8">
        <w:rPr>
          <w:rFonts w:asciiTheme="majorHAnsi" w:hAnsiTheme="majorHAnsi"/>
        </w:rPr>
        <w:t>die</w:t>
      </w:r>
      <w:r w:rsidR="008D3090" w:rsidRPr="00FF20C8">
        <w:rPr>
          <w:rFonts w:asciiTheme="majorHAnsi" w:hAnsiTheme="majorHAnsi"/>
        </w:rPr>
        <w:t xml:space="preserve"> adviseurs, installateurs, monteurs en technisch beheerders </w:t>
      </w:r>
      <w:r w:rsidR="004C5035" w:rsidRPr="00FF20C8">
        <w:rPr>
          <w:rFonts w:asciiTheme="majorHAnsi" w:hAnsiTheme="majorHAnsi"/>
        </w:rPr>
        <w:t>kan</w:t>
      </w:r>
      <w:r w:rsidR="00C74626" w:rsidRPr="00FF20C8">
        <w:rPr>
          <w:rFonts w:asciiTheme="majorHAnsi" w:hAnsiTheme="majorHAnsi"/>
        </w:rPr>
        <w:t xml:space="preserve"> helpen </w:t>
      </w:r>
      <w:r w:rsidR="004C5035" w:rsidRPr="00FF20C8">
        <w:rPr>
          <w:rFonts w:asciiTheme="majorHAnsi" w:hAnsiTheme="majorHAnsi"/>
        </w:rPr>
        <w:t>om</w:t>
      </w:r>
      <w:r w:rsidR="00F5144B" w:rsidRPr="00FF20C8">
        <w:rPr>
          <w:rFonts w:asciiTheme="majorHAnsi" w:hAnsiTheme="majorHAnsi"/>
        </w:rPr>
        <w:t xml:space="preserve"> </w:t>
      </w:r>
      <w:r w:rsidR="00C74626" w:rsidRPr="00FF20C8">
        <w:rPr>
          <w:rFonts w:asciiTheme="majorHAnsi" w:hAnsiTheme="majorHAnsi"/>
        </w:rPr>
        <w:t xml:space="preserve">ruimten in gebouwen goed te ventileren. </w:t>
      </w:r>
      <w:r w:rsidR="00E7652B" w:rsidRPr="00FF20C8">
        <w:rPr>
          <w:rFonts w:asciiTheme="majorHAnsi" w:hAnsiTheme="majorHAnsi"/>
        </w:rPr>
        <w:t xml:space="preserve">Om snel de juiste kennis te vinden, ontwikkelden </w:t>
      </w:r>
      <w:proofErr w:type="spellStart"/>
      <w:r w:rsidR="008D3090" w:rsidRPr="00FF20C8">
        <w:rPr>
          <w:rFonts w:asciiTheme="majorHAnsi" w:hAnsiTheme="majorHAnsi"/>
        </w:rPr>
        <w:t>ISSO</w:t>
      </w:r>
      <w:proofErr w:type="spellEnd"/>
      <w:r w:rsidR="008D3090" w:rsidRPr="00FF20C8">
        <w:rPr>
          <w:rFonts w:asciiTheme="majorHAnsi" w:hAnsiTheme="majorHAnsi"/>
        </w:rPr>
        <w:t xml:space="preserve"> en Wij Techniek </w:t>
      </w:r>
      <w:r w:rsidR="004C5035" w:rsidRPr="00FF20C8">
        <w:rPr>
          <w:rFonts w:asciiTheme="majorHAnsi" w:hAnsiTheme="majorHAnsi"/>
        </w:rPr>
        <w:t xml:space="preserve">een Wegwijzer </w:t>
      </w:r>
      <w:r w:rsidR="0048703C" w:rsidRPr="00FF20C8">
        <w:rPr>
          <w:rFonts w:asciiTheme="majorHAnsi" w:hAnsiTheme="majorHAnsi"/>
        </w:rPr>
        <w:t>Covid-19</w:t>
      </w:r>
      <w:r w:rsidR="00E56B24" w:rsidRPr="00FF20C8">
        <w:rPr>
          <w:rFonts w:asciiTheme="majorHAnsi" w:hAnsiTheme="majorHAnsi"/>
        </w:rPr>
        <w:t>.</w:t>
      </w:r>
      <w:r w:rsidR="00E56B24" w:rsidRPr="00FF20C8">
        <w:rPr>
          <w:rFonts w:asciiTheme="majorHAnsi" w:hAnsiTheme="majorHAnsi"/>
          <w:b w:val="0"/>
        </w:rPr>
        <w:t xml:space="preserve"> </w:t>
      </w:r>
      <w:r w:rsidR="007263A5" w:rsidRPr="00FF20C8">
        <w:rPr>
          <w:rFonts w:asciiTheme="majorHAnsi" w:hAnsiTheme="majorHAnsi"/>
        </w:rPr>
        <w:t xml:space="preserve"> </w:t>
      </w:r>
    </w:p>
    <w:p w14:paraId="597B0D1C" w14:textId="77777777" w:rsidR="008D3090" w:rsidRPr="00FF20C8" w:rsidRDefault="008D3090" w:rsidP="00440F1D">
      <w:pPr>
        <w:pStyle w:val="ISSOStd"/>
        <w:rPr>
          <w:rFonts w:asciiTheme="majorHAnsi" w:hAnsiTheme="majorHAnsi"/>
          <w:b/>
          <w:sz w:val="22"/>
          <w:szCs w:val="22"/>
        </w:rPr>
      </w:pPr>
    </w:p>
    <w:p w14:paraId="20E52C48" w14:textId="0249ECA8" w:rsidR="003304FD" w:rsidRPr="00FF20C8" w:rsidRDefault="003304FD" w:rsidP="003304FD">
      <w:pPr>
        <w:pStyle w:val="ISSOStd"/>
        <w:rPr>
          <w:rFonts w:asciiTheme="majorHAnsi" w:hAnsiTheme="majorHAnsi"/>
          <w:sz w:val="22"/>
          <w:szCs w:val="22"/>
        </w:rPr>
      </w:pPr>
      <w:r w:rsidRPr="00FF20C8">
        <w:rPr>
          <w:rFonts w:asciiTheme="majorHAnsi" w:hAnsiTheme="majorHAnsi"/>
          <w:sz w:val="22"/>
          <w:szCs w:val="22"/>
        </w:rPr>
        <w:t xml:space="preserve">De Wegwijzer </w:t>
      </w:r>
      <w:r w:rsidRPr="00FF20C8">
        <w:rPr>
          <w:rFonts w:asciiTheme="majorHAnsi" w:hAnsiTheme="majorHAnsi"/>
          <w:bCs/>
          <w:sz w:val="22"/>
          <w:szCs w:val="22"/>
        </w:rPr>
        <w:t xml:space="preserve">helpt </w:t>
      </w:r>
      <w:r w:rsidR="00C258D4" w:rsidRPr="00FF20C8">
        <w:rPr>
          <w:rFonts w:asciiTheme="majorHAnsi" w:hAnsiTheme="majorHAnsi"/>
          <w:bCs/>
          <w:sz w:val="22"/>
          <w:szCs w:val="22"/>
        </w:rPr>
        <w:t xml:space="preserve">gebruikers </w:t>
      </w:r>
      <w:r w:rsidRPr="00FF20C8">
        <w:rPr>
          <w:rFonts w:asciiTheme="majorHAnsi" w:hAnsiTheme="majorHAnsi"/>
          <w:bCs/>
          <w:sz w:val="22"/>
          <w:szCs w:val="22"/>
        </w:rPr>
        <w:t>om precies die informatie over ventilatie in gebouwen</w:t>
      </w:r>
      <w:r w:rsidRPr="00FF20C8">
        <w:rPr>
          <w:rFonts w:asciiTheme="majorHAnsi" w:hAnsiTheme="majorHAnsi"/>
          <w:sz w:val="22"/>
          <w:szCs w:val="22"/>
        </w:rPr>
        <w:t xml:space="preserve"> </w:t>
      </w:r>
      <w:r w:rsidRPr="00FF20C8">
        <w:rPr>
          <w:rFonts w:asciiTheme="majorHAnsi" w:hAnsiTheme="majorHAnsi"/>
          <w:bCs/>
          <w:sz w:val="22"/>
          <w:szCs w:val="22"/>
        </w:rPr>
        <w:t xml:space="preserve">te vinden die </w:t>
      </w:r>
      <w:r w:rsidR="00AF6B66" w:rsidRPr="00FF20C8">
        <w:rPr>
          <w:rFonts w:asciiTheme="majorHAnsi" w:hAnsiTheme="majorHAnsi"/>
          <w:bCs/>
          <w:sz w:val="22"/>
          <w:szCs w:val="22"/>
        </w:rPr>
        <w:t>zij</w:t>
      </w:r>
      <w:r w:rsidRPr="00FF20C8">
        <w:rPr>
          <w:rFonts w:asciiTheme="majorHAnsi" w:hAnsiTheme="majorHAnsi"/>
          <w:bCs/>
          <w:sz w:val="22"/>
          <w:szCs w:val="22"/>
        </w:rPr>
        <w:t xml:space="preserve"> nodig heb</w:t>
      </w:r>
      <w:r w:rsidR="00AF6B66" w:rsidRPr="00FF20C8">
        <w:rPr>
          <w:rFonts w:asciiTheme="majorHAnsi" w:hAnsiTheme="majorHAnsi"/>
          <w:bCs/>
          <w:sz w:val="22"/>
          <w:szCs w:val="22"/>
        </w:rPr>
        <w:t>ben</w:t>
      </w:r>
      <w:r w:rsidRPr="00FF20C8">
        <w:rPr>
          <w:rFonts w:asciiTheme="majorHAnsi" w:hAnsiTheme="majorHAnsi"/>
          <w:sz w:val="22"/>
          <w:szCs w:val="22"/>
        </w:rPr>
        <w:t xml:space="preserve">. Hij is gratis te raadplegen via de </w:t>
      </w:r>
      <w:proofErr w:type="spellStart"/>
      <w:r w:rsidR="008957E7" w:rsidRPr="00FF20C8">
        <w:rPr>
          <w:rFonts w:asciiTheme="majorHAnsi" w:hAnsiTheme="majorHAnsi"/>
          <w:sz w:val="22"/>
          <w:szCs w:val="22"/>
        </w:rPr>
        <w:t>ISSO-</w:t>
      </w:r>
      <w:r w:rsidRPr="00FF20C8">
        <w:rPr>
          <w:rFonts w:asciiTheme="majorHAnsi" w:hAnsiTheme="majorHAnsi"/>
          <w:sz w:val="22"/>
          <w:szCs w:val="22"/>
        </w:rPr>
        <w:t>KennisBank</w:t>
      </w:r>
      <w:proofErr w:type="spellEnd"/>
      <w:r w:rsidRPr="00FF20C8">
        <w:rPr>
          <w:rFonts w:asciiTheme="majorHAnsi" w:hAnsiTheme="majorHAnsi"/>
          <w:sz w:val="22"/>
          <w:szCs w:val="22"/>
        </w:rPr>
        <w:t xml:space="preserve">. Wij Techniek heeft deze Wegwijzer mede mogelijk gemaakt. </w:t>
      </w:r>
    </w:p>
    <w:p w14:paraId="12E09CB4" w14:textId="77777777" w:rsidR="003304FD" w:rsidRPr="00FF20C8" w:rsidRDefault="003304FD" w:rsidP="003304FD">
      <w:pPr>
        <w:pStyle w:val="ISSOStd"/>
        <w:rPr>
          <w:rFonts w:asciiTheme="majorHAnsi" w:hAnsiTheme="majorHAnsi"/>
          <w:sz w:val="22"/>
          <w:szCs w:val="22"/>
        </w:rPr>
      </w:pPr>
    </w:p>
    <w:p w14:paraId="4DE85100" w14:textId="755BEE0D" w:rsidR="003304FD" w:rsidRPr="00FF20C8" w:rsidRDefault="003304FD" w:rsidP="003304FD">
      <w:pPr>
        <w:pStyle w:val="ISSOStd"/>
        <w:rPr>
          <w:rFonts w:asciiTheme="majorHAnsi" w:hAnsiTheme="majorHAnsi"/>
          <w:sz w:val="22"/>
          <w:szCs w:val="22"/>
        </w:rPr>
      </w:pPr>
      <w:r w:rsidRPr="00FF20C8">
        <w:rPr>
          <w:rFonts w:asciiTheme="majorHAnsi" w:hAnsiTheme="majorHAnsi"/>
          <w:b/>
          <w:bCs/>
          <w:iCs/>
          <w:sz w:val="22"/>
          <w:szCs w:val="22"/>
        </w:rPr>
        <w:t>Geadviseerde ventilatie realiseren</w:t>
      </w:r>
      <w:r w:rsidRPr="00FF20C8">
        <w:rPr>
          <w:rFonts w:asciiTheme="majorHAnsi" w:hAnsiTheme="majorHAnsi"/>
          <w:bCs/>
          <w:iCs/>
          <w:sz w:val="22"/>
          <w:szCs w:val="22"/>
        </w:rPr>
        <w:br/>
        <w:t xml:space="preserve">Het overzicht geeft eenvoudig en snel relevante aanwijzingen waarmee </w:t>
      </w:r>
      <w:r w:rsidR="00E80551" w:rsidRPr="00FF20C8">
        <w:rPr>
          <w:rFonts w:asciiTheme="majorHAnsi" w:hAnsiTheme="majorHAnsi"/>
          <w:bCs/>
          <w:iCs/>
          <w:sz w:val="22"/>
          <w:szCs w:val="22"/>
        </w:rPr>
        <w:t xml:space="preserve">de </w:t>
      </w:r>
      <w:r w:rsidRPr="00FF20C8">
        <w:rPr>
          <w:rFonts w:asciiTheme="majorHAnsi" w:hAnsiTheme="majorHAnsi"/>
          <w:bCs/>
          <w:iCs/>
          <w:sz w:val="22"/>
          <w:szCs w:val="22"/>
        </w:rPr>
        <w:t xml:space="preserve">ventilatie </w:t>
      </w:r>
      <w:r w:rsidR="00E80551" w:rsidRPr="00FF20C8">
        <w:rPr>
          <w:rFonts w:asciiTheme="majorHAnsi" w:hAnsiTheme="majorHAnsi"/>
          <w:bCs/>
          <w:iCs/>
          <w:sz w:val="22"/>
          <w:szCs w:val="22"/>
        </w:rPr>
        <w:t xml:space="preserve">in een gebouw of ruimte </w:t>
      </w:r>
      <w:r w:rsidRPr="00FF20C8">
        <w:rPr>
          <w:rFonts w:asciiTheme="majorHAnsi" w:hAnsiTheme="majorHAnsi"/>
          <w:bCs/>
          <w:iCs/>
          <w:sz w:val="22"/>
          <w:szCs w:val="22"/>
        </w:rPr>
        <w:t xml:space="preserve">te controleren en realiseren is. De kennis is voortdurend in ontwikkeling. </w:t>
      </w:r>
      <w:proofErr w:type="spellStart"/>
      <w:r w:rsidR="00F35DF9" w:rsidRPr="00FF20C8">
        <w:rPr>
          <w:rFonts w:asciiTheme="majorHAnsi" w:hAnsiTheme="majorHAnsi"/>
          <w:bCs/>
          <w:iCs/>
          <w:sz w:val="22"/>
          <w:szCs w:val="22"/>
        </w:rPr>
        <w:t>ISSO</w:t>
      </w:r>
      <w:proofErr w:type="spellEnd"/>
      <w:r w:rsidR="00F35DF9" w:rsidRPr="00FF20C8">
        <w:rPr>
          <w:rFonts w:asciiTheme="majorHAnsi" w:hAnsiTheme="majorHAnsi"/>
          <w:bCs/>
          <w:iCs/>
          <w:sz w:val="22"/>
          <w:szCs w:val="22"/>
        </w:rPr>
        <w:t xml:space="preserve"> </w:t>
      </w:r>
      <w:r w:rsidRPr="00FF20C8">
        <w:rPr>
          <w:rFonts w:asciiTheme="majorHAnsi" w:hAnsiTheme="majorHAnsi"/>
          <w:bCs/>
          <w:iCs/>
          <w:sz w:val="22"/>
          <w:szCs w:val="22"/>
        </w:rPr>
        <w:t>stre</w:t>
      </w:r>
      <w:r w:rsidR="00F35DF9" w:rsidRPr="00FF20C8">
        <w:rPr>
          <w:rFonts w:asciiTheme="majorHAnsi" w:hAnsiTheme="majorHAnsi"/>
          <w:bCs/>
          <w:iCs/>
          <w:sz w:val="22"/>
          <w:szCs w:val="22"/>
        </w:rPr>
        <w:t xml:space="preserve">eft </w:t>
      </w:r>
      <w:r w:rsidRPr="00FF20C8">
        <w:rPr>
          <w:rFonts w:asciiTheme="majorHAnsi" w:hAnsiTheme="majorHAnsi"/>
          <w:bCs/>
          <w:iCs/>
          <w:sz w:val="22"/>
          <w:szCs w:val="22"/>
        </w:rPr>
        <w:t>ernaar het te actualiseren naar aanleiding van voortschrijdend inzicht over het coronavirus.</w:t>
      </w:r>
    </w:p>
    <w:p w14:paraId="64783BE6" w14:textId="77777777" w:rsidR="003304FD" w:rsidRPr="00FF20C8" w:rsidRDefault="003304FD" w:rsidP="003304FD">
      <w:pPr>
        <w:rPr>
          <w:rFonts w:asciiTheme="majorHAnsi" w:hAnsiTheme="majorHAnsi"/>
        </w:rPr>
      </w:pPr>
    </w:p>
    <w:p w14:paraId="739ECAA8" w14:textId="77777777" w:rsidR="003304FD" w:rsidRPr="00FF20C8" w:rsidRDefault="003304FD" w:rsidP="003304FD">
      <w:pPr>
        <w:pStyle w:val="ISSO-Opsomming-Teken"/>
        <w:numPr>
          <w:ilvl w:val="0"/>
          <w:numId w:val="0"/>
        </w:numPr>
        <w:ind w:left="340" w:hanging="340"/>
        <w:rPr>
          <w:rFonts w:asciiTheme="majorHAnsi" w:hAnsiTheme="majorHAnsi"/>
          <w:b/>
          <w:sz w:val="22"/>
          <w:szCs w:val="22"/>
        </w:rPr>
      </w:pPr>
      <w:r w:rsidRPr="00FF20C8">
        <w:rPr>
          <w:rFonts w:asciiTheme="majorHAnsi" w:hAnsiTheme="majorHAnsi"/>
          <w:b/>
          <w:sz w:val="22"/>
          <w:szCs w:val="22"/>
        </w:rPr>
        <w:t>Vragen en antwoorden uit Coronavraagbaak</w:t>
      </w:r>
    </w:p>
    <w:p w14:paraId="2DD182A6" w14:textId="77777777" w:rsidR="003304FD" w:rsidRPr="00FF20C8" w:rsidRDefault="003304FD" w:rsidP="003304FD">
      <w:pPr>
        <w:pStyle w:val="ISSO-Opsomming-Teken"/>
        <w:numPr>
          <w:ilvl w:val="0"/>
          <w:numId w:val="0"/>
        </w:numPr>
        <w:ind w:left="340" w:hanging="340"/>
        <w:rPr>
          <w:rFonts w:asciiTheme="majorHAnsi" w:hAnsiTheme="majorHAnsi"/>
          <w:b/>
          <w:sz w:val="22"/>
          <w:szCs w:val="22"/>
        </w:rPr>
      </w:pPr>
      <w:r w:rsidRPr="00FF20C8">
        <w:rPr>
          <w:rFonts w:asciiTheme="majorHAnsi" w:hAnsiTheme="majorHAnsi"/>
          <w:sz w:val="22"/>
          <w:szCs w:val="22"/>
        </w:rPr>
        <w:t>Aan de hand van de relevante vragen en antwoorden uit de FAQ van de</w:t>
      </w:r>
    </w:p>
    <w:p w14:paraId="598DD845" w14:textId="77777777" w:rsidR="003304FD" w:rsidRPr="00FF20C8" w:rsidRDefault="003304FD" w:rsidP="003304FD">
      <w:pPr>
        <w:pStyle w:val="ISSO-Opsomming-Teken"/>
        <w:numPr>
          <w:ilvl w:val="0"/>
          <w:numId w:val="0"/>
        </w:numPr>
        <w:ind w:left="340" w:hanging="340"/>
        <w:rPr>
          <w:rFonts w:asciiTheme="majorHAnsi" w:hAnsiTheme="majorHAnsi"/>
          <w:sz w:val="22"/>
          <w:szCs w:val="22"/>
        </w:rPr>
      </w:pPr>
      <w:r w:rsidRPr="00FF20C8">
        <w:rPr>
          <w:rFonts w:asciiTheme="majorHAnsi" w:hAnsiTheme="majorHAnsi"/>
          <w:sz w:val="22"/>
          <w:szCs w:val="22"/>
        </w:rPr>
        <w:t>Coronavraagbaak (</w:t>
      </w:r>
      <w:hyperlink r:id="rId6">
        <w:r w:rsidRPr="00FF20C8">
          <w:rPr>
            <w:rStyle w:val="Hyperlink"/>
            <w:rFonts w:asciiTheme="majorHAnsi" w:hAnsiTheme="majorHAnsi"/>
            <w:color w:val="auto"/>
            <w:sz w:val="22"/>
            <w:szCs w:val="22"/>
          </w:rPr>
          <w:t>https://tvvlconnect.nl/faq</w:t>
        </w:r>
      </w:hyperlink>
      <w:r w:rsidRPr="00FF20C8">
        <w:rPr>
          <w:rFonts w:asciiTheme="majorHAnsi" w:hAnsiTheme="majorHAnsi"/>
          <w:sz w:val="22"/>
          <w:szCs w:val="22"/>
        </w:rPr>
        <w:t>) over ventilatie verwijst de Wegwijzer naar kennis op</w:t>
      </w:r>
    </w:p>
    <w:p w14:paraId="0865BE1B" w14:textId="77777777" w:rsidR="00DB2DAB" w:rsidRPr="00FF20C8" w:rsidRDefault="003304FD" w:rsidP="003304FD">
      <w:pPr>
        <w:pStyle w:val="ISSO-Opsomming-Teken"/>
        <w:numPr>
          <w:ilvl w:val="0"/>
          <w:numId w:val="0"/>
        </w:numPr>
        <w:ind w:left="340" w:hanging="340"/>
        <w:rPr>
          <w:rFonts w:asciiTheme="majorHAnsi" w:hAnsiTheme="majorHAnsi"/>
          <w:sz w:val="22"/>
          <w:szCs w:val="22"/>
        </w:rPr>
      </w:pPr>
      <w:r w:rsidRPr="00FF20C8">
        <w:rPr>
          <w:rFonts w:asciiTheme="majorHAnsi" w:hAnsiTheme="majorHAnsi"/>
          <w:sz w:val="22"/>
          <w:szCs w:val="22"/>
        </w:rPr>
        <w:t xml:space="preserve">de </w:t>
      </w:r>
      <w:proofErr w:type="spellStart"/>
      <w:r w:rsidRPr="00FF20C8">
        <w:rPr>
          <w:rFonts w:asciiTheme="majorHAnsi" w:hAnsiTheme="majorHAnsi"/>
          <w:sz w:val="22"/>
          <w:szCs w:val="22"/>
        </w:rPr>
        <w:t>ISSO-KennisBank</w:t>
      </w:r>
      <w:proofErr w:type="spellEnd"/>
      <w:r w:rsidRPr="00FF20C8">
        <w:rPr>
          <w:rFonts w:asciiTheme="majorHAnsi" w:hAnsiTheme="majorHAnsi"/>
          <w:sz w:val="22"/>
          <w:szCs w:val="22"/>
        </w:rPr>
        <w:t xml:space="preserve"> en daarbuiten. De Wegwijzer helpt </w:t>
      </w:r>
      <w:r w:rsidR="001F453B" w:rsidRPr="00FF20C8">
        <w:rPr>
          <w:rFonts w:asciiTheme="majorHAnsi" w:hAnsiTheme="majorHAnsi"/>
          <w:sz w:val="22"/>
          <w:szCs w:val="22"/>
        </w:rPr>
        <w:t>adviseurs, install</w:t>
      </w:r>
      <w:r w:rsidR="00DB2DAB" w:rsidRPr="00FF20C8">
        <w:rPr>
          <w:rFonts w:asciiTheme="majorHAnsi" w:hAnsiTheme="majorHAnsi"/>
          <w:sz w:val="22"/>
          <w:szCs w:val="22"/>
        </w:rPr>
        <w:t xml:space="preserve">ateurs, monteurs en </w:t>
      </w:r>
    </w:p>
    <w:p w14:paraId="31AEB139" w14:textId="423AD0C0" w:rsidR="003304FD" w:rsidRPr="00FF20C8" w:rsidRDefault="001F453B" w:rsidP="003304FD">
      <w:pPr>
        <w:pStyle w:val="ISSO-Opsomming-Teken"/>
        <w:numPr>
          <w:ilvl w:val="0"/>
          <w:numId w:val="0"/>
        </w:numPr>
        <w:ind w:left="340" w:hanging="340"/>
        <w:rPr>
          <w:rFonts w:asciiTheme="majorHAnsi" w:hAnsiTheme="majorHAnsi"/>
          <w:sz w:val="22"/>
          <w:szCs w:val="22"/>
        </w:rPr>
      </w:pPr>
      <w:r w:rsidRPr="00FF20C8">
        <w:rPr>
          <w:rFonts w:asciiTheme="majorHAnsi" w:hAnsiTheme="majorHAnsi"/>
          <w:sz w:val="22"/>
          <w:szCs w:val="22"/>
        </w:rPr>
        <w:t xml:space="preserve">technisch beheerders </w:t>
      </w:r>
      <w:r w:rsidR="003304FD" w:rsidRPr="00FF20C8">
        <w:rPr>
          <w:rFonts w:asciiTheme="majorHAnsi" w:hAnsiTheme="majorHAnsi"/>
          <w:sz w:val="22"/>
          <w:szCs w:val="22"/>
        </w:rPr>
        <w:t xml:space="preserve">op weg bij de volgende vragen:  </w:t>
      </w:r>
    </w:p>
    <w:p w14:paraId="15D1AF9A" w14:textId="77777777" w:rsidR="003304FD" w:rsidRPr="00FF20C8" w:rsidRDefault="003304FD" w:rsidP="003304FD">
      <w:pPr>
        <w:pStyle w:val="ISSO-Opsomming-Teken"/>
        <w:numPr>
          <w:ilvl w:val="0"/>
          <w:numId w:val="0"/>
        </w:numPr>
        <w:ind w:left="340" w:hanging="340"/>
        <w:rPr>
          <w:rFonts w:asciiTheme="majorHAnsi" w:eastAsiaTheme="minorEastAsia" w:hAnsiTheme="majorHAnsi" w:cstheme="minorBidi"/>
          <w:sz w:val="22"/>
          <w:szCs w:val="22"/>
        </w:rPr>
      </w:pPr>
    </w:p>
    <w:p w14:paraId="284A5CE5" w14:textId="77777777" w:rsidR="003304FD" w:rsidRPr="00FF20C8" w:rsidRDefault="003304FD" w:rsidP="003304FD">
      <w:pPr>
        <w:pStyle w:val="ISSO-Opsomming-Teken"/>
        <w:tabs>
          <w:tab w:val="clear" w:pos="340"/>
        </w:tabs>
        <w:ind w:left="624"/>
        <w:rPr>
          <w:rFonts w:asciiTheme="majorHAnsi" w:hAnsiTheme="majorHAnsi"/>
          <w:sz w:val="22"/>
          <w:szCs w:val="22"/>
        </w:rPr>
      </w:pPr>
      <w:r w:rsidRPr="00FF20C8">
        <w:rPr>
          <w:rFonts w:asciiTheme="majorHAnsi" w:hAnsiTheme="majorHAnsi"/>
          <w:sz w:val="22"/>
          <w:szCs w:val="22"/>
        </w:rPr>
        <w:t>In hoeverre is de transmissieroute via de lucht bewezen?</w:t>
      </w:r>
    </w:p>
    <w:p w14:paraId="47DA8EA3" w14:textId="77777777" w:rsidR="003304FD" w:rsidRPr="00FF20C8" w:rsidRDefault="003304FD" w:rsidP="003304FD">
      <w:pPr>
        <w:pStyle w:val="ISSO-Opsomming-Teken"/>
        <w:tabs>
          <w:tab w:val="clear" w:pos="340"/>
        </w:tabs>
        <w:ind w:left="624"/>
        <w:rPr>
          <w:rFonts w:asciiTheme="majorHAnsi" w:hAnsiTheme="majorHAnsi"/>
          <w:sz w:val="22"/>
          <w:szCs w:val="22"/>
        </w:rPr>
      </w:pPr>
      <w:r w:rsidRPr="00FF20C8">
        <w:rPr>
          <w:rFonts w:asciiTheme="majorHAnsi" w:hAnsiTheme="majorHAnsi"/>
          <w:sz w:val="22"/>
          <w:szCs w:val="22"/>
        </w:rPr>
        <w:t>Is het zinvol om meer te ventileren?</w:t>
      </w:r>
    </w:p>
    <w:p w14:paraId="269EEE11" w14:textId="77777777" w:rsidR="003304FD" w:rsidRPr="00FF20C8" w:rsidRDefault="003304FD" w:rsidP="003304FD">
      <w:pPr>
        <w:pStyle w:val="ISSO-Opsomming-Teken"/>
        <w:tabs>
          <w:tab w:val="clear" w:pos="340"/>
        </w:tabs>
        <w:ind w:left="624"/>
        <w:rPr>
          <w:rFonts w:asciiTheme="majorHAnsi" w:hAnsiTheme="majorHAnsi"/>
          <w:sz w:val="22"/>
          <w:szCs w:val="22"/>
        </w:rPr>
      </w:pPr>
      <w:r w:rsidRPr="00FF20C8">
        <w:rPr>
          <w:rFonts w:asciiTheme="majorHAnsi" w:hAnsiTheme="majorHAnsi"/>
          <w:sz w:val="22"/>
          <w:szCs w:val="22"/>
        </w:rPr>
        <w:t>Op welke wijze kan gecontroleerd worden wat de ventilatiecapaciteit is van het gebouw?</w:t>
      </w:r>
    </w:p>
    <w:p w14:paraId="3A1FB667" w14:textId="77777777" w:rsidR="003304FD" w:rsidRPr="00FF20C8" w:rsidRDefault="003304FD" w:rsidP="003304FD">
      <w:pPr>
        <w:pStyle w:val="ISSO-Opsomming-Teken"/>
        <w:tabs>
          <w:tab w:val="clear" w:pos="340"/>
        </w:tabs>
        <w:ind w:left="624"/>
        <w:rPr>
          <w:rFonts w:asciiTheme="majorHAnsi" w:hAnsiTheme="majorHAnsi"/>
          <w:sz w:val="22"/>
          <w:szCs w:val="22"/>
        </w:rPr>
      </w:pPr>
      <w:r w:rsidRPr="00FF20C8">
        <w:rPr>
          <w:rFonts w:asciiTheme="majorHAnsi" w:hAnsiTheme="majorHAnsi"/>
          <w:sz w:val="22"/>
          <w:szCs w:val="22"/>
        </w:rPr>
        <w:t>Waarmee moet rekening mee gehouden worden voor onderhoudsactiviteiten in gebouwen?</w:t>
      </w:r>
    </w:p>
    <w:p w14:paraId="6DA5580B" w14:textId="77777777" w:rsidR="003304FD" w:rsidRPr="00FF20C8" w:rsidRDefault="003304FD" w:rsidP="003304FD">
      <w:pPr>
        <w:pStyle w:val="ISSO-Opsomming-Teken"/>
        <w:tabs>
          <w:tab w:val="clear" w:pos="340"/>
        </w:tabs>
        <w:ind w:left="624"/>
        <w:rPr>
          <w:rFonts w:asciiTheme="majorHAnsi" w:hAnsiTheme="majorHAnsi"/>
          <w:sz w:val="22"/>
          <w:szCs w:val="22"/>
        </w:rPr>
      </w:pPr>
      <w:r w:rsidRPr="00FF20C8">
        <w:rPr>
          <w:rFonts w:asciiTheme="majorHAnsi" w:hAnsiTheme="majorHAnsi"/>
          <w:sz w:val="22"/>
          <w:szCs w:val="22"/>
        </w:rPr>
        <w:t>Wat te doen met luchtfilters?</w:t>
      </w:r>
    </w:p>
    <w:p w14:paraId="7B2F9AE6" w14:textId="77777777" w:rsidR="003304FD" w:rsidRPr="00FF20C8" w:rsidRDefault="003304FD" w:rsidP="003304FD">
      <w:pPr>
        <w:pStyle w:val="ISSO-Opsomming-Teken"/>
        <w:tabs>
          <w:tab w:val="clear" w:pos="340"/>
        </w:tabs>
        <w:ind w:left="624"/>
        <w:rPr>
          <w:rFonts w:asciiTheme="majorHAnsi" w:hAnsiTheme="majorHAnsi"/>
          <w:sz w:val="22"/>
          <w:szCs w:val="22"/>
        </w:rPr>
      </w:pPr>
      <w:r w:rsidRPr="00FF20C8">
        <w:rPr>
          <w:rFonts w:asciiTheme="majorHAnsi" w:hAnsiTheme="majorHAnsi"/>
          <w:sz w:val="22"/>
          <w:szCs w:val="22"/>
        </w:rPr>
        <w:t>Wat is de instructie voor servicemonteurs bij het vervangen van filters?</w:t>
      </w:r>
    </w:p>
    <w:p w14:paraId="6C5661F6" w14:textId="77777777" w:rsidR="003304FD" w:rsidRPr="00FF20C8" w:rsidRDefault="003304FD" w:rsidP="003304FD">
      <w:pPr>
        <w:pStyle w:val="ISSO-Opsomming-Teken"/>
        <w:tabs>
          <w:tab w:val="clear" w:pos="340"/>
        </w:tabs>
        <w:ind w:left="624"/>
        <w:rPr>
          <w:rFonts w:asciiTheme="majorHAnsi" w:hAnsiTheme="majorHAnsi"/>
          <w:sz w:val="22"/>
          <w:szCs w:val="22"/>
        </w:rPr>
      </w:pPr>
      <w:r w:rsidRPr="00FF20C8">
        <w:rPr>
          <w:rFonts w:asciiTheme="majorHAnsi" w:hAnsiTheme="majorHAnsi"/>
          <w:sz w:val="22"/>
          <w:szCs w:val="22"/>
        </w:rPr>
        <w:t>Heeft het effect om lucht anders te conditioneren (verwarmen, koelen, bevochtigen)?</w:t>
      </w:r>
    </w:p>
    <w:p w14:paraId="48F916AC" w14:textId="77777777" w:rsidR="003304FD" w:rsidRPr="00FF20C8" w:rsidRDefault="003304FD" w:rsidP="003304FD">
      <w:pPr>
        <w:pStyle w:val="ISSO-Opsomming-Teken"/>
        <w:numPr>
          <w:ilvl w:val="0"/>
          <w:numId w:val="0"/>
        </w:numPr>
        <w:ind w:left="340" w:hanging="340"/>
        <w:rPr>
          <w:rFonts w:asciiTheme="majorHAnsi" w:hAnsiTheme="majorHAnsi"/>
          <w:sz w:val="22"/>
          <w:szCs w:val="22"/>
        </w:rPr>
      </w:pPr>
    </w:p>
    <w:p w14:paraId="16E7AB83" w14:textId="77777777" w:rsidR="003304FD" w:rsidRPr="00FF20C8" w:rsidRDefault="003304FD" w:rsidP="003304FD">
      <w:pPr>
        <w:pStyle w:val="ISSO-Opsomming-Teken"/>
        <w:numPr>
          <w:ilvl w:val="0"/>
          <w:numId w:val="0"/>
        </w:numPr>
        <w:ind w:left="340" w:hanging="340"/>
        <w:rPr>
          <w:rFonts w:asciiTheme="majorHAnsi" w:hAnsiTheme="majorHAnsi"/>
          <w:bCs/>
          <w:sz w:val="22"/>
          <w:szCs w:val="22"/>
        </w:rPr>
      </w:pPr>
      <w:r w:rsidRPr="00FF20C8">
        <w:rPr>
          <w:rFonts w:asciiTheme="majorHAnsi" w:hAnsiTheme="majorHAnsi"/>
          <w:sz w:val="22"/>
          <w:szCs w:val="22"/>
        </w:rPr>
        <w:t xml:space="preserve">Daarnaast geeft de Wegwijzer algemene informatie over ventilatiesystemen. </w:t>
      </w:r>
      <w:r w:rsidRPr="00FF20C8">
        <w:rPr>
          <w:rFonts w:asciiTheme="majorHAnsi" w:hAnsiTheme="majorHAnsi"/>
          <w:bCs/>
          <w:sz w:val="22"/>
          <w:szCs w:val="22"/>
        </w:rPr>
        <w:t xml:space="preserve">Als voorbeeld: bij de </w:t>
      </w:r>
    </w:p>
    <w:p w14:paraId="50AB9110" w14:textId="77777777" w:rsidR="003304FD" w:rsidRPr="00FF20C8" w:rsidRDefault="003304FD" w:rsidP="003304FD">
      <w:pPr>
        <w:pStyle w:val="ISSO-Opsomming-Teken"/>
        <w:numPr>
          <w:ilvl w:val="0"/>
          <w:numId w:val="0"/>
        </w:numPr>
        <w:rPr>
          <w:rStyle w:val="Hyperlink"/>
          <w:rFonts w:asciiTheme="majorHAnsi" w:hAnsiTheme="majorHAnsi"/>
          <w:color w:val="auto"/>
          <w:sz w:val="22"/>
          <w:szCs w:val="22"/>
        </w:rPr>
      </w:pPr>
      <w:r w:rsidRPr="00FF20C8">
        <w:rPr>
          <w:rFonts w:asciiTheme="majorHAnsi" w:hAnsiTheme="majorHAnsi"/>
          <w:bCs/>
          <w:sz w:val="22"/>
          <w:szCs w:val="22"/>
        </w:rPr>
        <w:t>vraag “I</w:t>
      </w:r>
      <w:r w:rsidRPr="00FF20C8">
        <w:rPr>
          <w:rFonts w:asciiTheme="majorHAnsi" w:hAnsiTheme="majorHAnsi"/>
          <w:sz w:val="22"/>
          <w:szCs w:val="22"/>
        </w:rPr>
        <w:t>n hoeverre is de transmissieroute via de lucht bewezen?” adviseert de Wegwijzer het ‘Praktijkboek gezonde gebouwen’ over bacteriën en virussen en / of ‘</w:t>
      </w:r>
      <w:proofErr w:type="spellStart"/>
      <w:r w:rsidRPr="00FF20C8">
        <w:rPr>
          <w:rFonts w:asciiTheme="majorHAnsi" w:hAnsiTheme="majorHAnsi"/>
          <w:sz w:val="22"/>
          <w:szCs w:val="22"/>
        </w:rPr>
        <w:t>ISSO</w:t>
      </w:r>
      <w:proofErr w:type="spellEnd"/>
      <w:r w:rsidRPr="00FF20C8">
        <w:rPr>
          <w:rFonts w:asciiTheme="majorHAnsi" w:hAnsiTheme="majorHAnsi"/>
          <w:sz w:val="22"/>
          <w:szCs w:val="22"/>
        </w:rPr>
        <w:t xml:space="preserve">-Kleintje Binnenklimaat’ over </w:t>
      </w:r>
      <w:proofErr w:type="spellStart"/>
      <w:r w:rsidRPr="00FF20C8">
        <w:rPr>
          <w:rFonts w:asciiTheme="majorHAnsi" w:hAnsiTheme="majorHAnsi"/>
          <w:sz w:val="22"/>
          <w:szCs w:val="22"/>
        </w:rPr>
        <w:t>binnenluchtkwaliteit</w:t>
      </w:r>
      <w:proofErr w:type="spellEnd"/>
      <w:r w:rsidRPr="00FF20C8">
        <w:rPr>
          <w:rFonts w:asciiTheme="majorHAnsi" w:hAnsiTheme="majorHAnsi"/>
          <w:sz w:val="22"/>
          <w:szCs w:val="22"/>
        </w:rPr>
        <w:t xml:space="preserve"> te raadplegen. </w:t>
      </w:r>
    </w:p>
    <w:p w14:paraId="60E8EFCC" w14:textId="77777777" w:rsidR="003304FD" w:rsidRPr="00FF20C8" w:rsidRDefault="003304FD" w:rsidP="003304FD">
      <w:pPr>
        <w:pStyle w:val="ISSOStd"/>
        <w:rPr>
          <w:rStyle w:val="Hyperlink"/>
          <w:rFonts w:asciiTheme="majorHAnsi" w:hAnsiTheme="majorHAnsi"/>
          <w:b/>
          <w:bCs/>
          <w:color w:val="auto"/>
          <w:sz w:val="22"/>
          <w:szCs w:val="22"/>
        </w:rPr>
      </w:pPr>
    </w:p>
    <w:p w14:paraId="4E940667" w14:textId="56746ABB" w:rsidR="003304FD" w:rsidRPr="00FF20C8" w:rsidRDefault="00884910" w:rsidP="003304FD">
      <w:pPr>
        <w:rPr>
          <w:rFonts w:asciiTheme="majorHAnsi" w:hAnsiTheme="majorHAnsi" w:cs="Times New Roman"/>
          <w:b w:val="0"/>
          <w:bCs w:val="0"/>
          <w:lang w:eastAsia="nl-NL"/>
        </w:rPr>
      </w:pPr>
      <w:hyperlink r:id="rId7" w:history="1">
        <w:r w:rsidR="003A736F" w:rsidRPr="00884910">
          <w:rPr>
            <w:rStyle w:val="Hyperlink"/>
            <w:rFonts w:asciiTheme="majorHAnsi" w:hAnsiTheme="majorHAnsi" w:cs="Times New Roman"/>
            <w:b w:val="0"/>
            <w:bCs w:val="0"/>
            <w:lang w:eastAsia="nl-NL"/>
          </w:rPr>
          <w:t>D</w:t>
        </w:r>
        <w:r w:rsidR="003304FD" w:rsidRPr="00884910">
          <w:rPr>
            <w:rStyle w:val="Hyperlink"/>
            <w:rFonts w:asciiTheme="majorHAnsi" w:hAnsiTheme="majorHAnsi" w:cs="Times New Roman"/>
            <w:b w:val="0"/>
            <w:bCs w:val="0"/>
            <w:lang w:eastAsia="nl-NL"/>
          </w:rPr>
          <w:t xml:space="preserve">e gratis Wegwijzer </w:t>
        </w:r>
        <w:r w:rsidR="003A736F" w:rsidRPr="00884910">
          <w:rPr>
            <w:rStyle w:val="Hyperlink"/>
            <w:rFonts w:asciiTheme="majorHAnsi" w:hAnsiTheme="majorHAnsi" w:cs="Times New Roman"/>
            <w:b w:val="0"/>
            <w:bCs w:val="0"/>
            <w:lang w:eastAsia="nl-NL"/>
          </w:rPr>
          <w:t>C</w:t>
        </w:r>
        <w:r w:rsidR="00FF20C8" w:rsidRPr="00884910">
          <w:rPr>
            <w:rStyle w:val="Hyperlink"/>
            <w:rFonts w:asciiTheme="majorHAnsi" w:hAnsiTheme="majorHAnsi" w:cs="Times New Roman"/>
            <w:b w:val="0"/>
            <w:bCs w:val="0"/>
            <w:lang w:eastAsia="nl-NL"/>
          </w:rPr>
          <w:t>o</w:t>
        </w:r>
        <w:r w:rsidR="003A736F" w:rsidRPr="00884910">
          <w:rPr>
            <w:rStyle w:val="Hyperlink"/>
            <w:rFonts w:asciiTheme="majorHAnsi" w:hAnsiTheme="majorHAnsi" w:cs="Times New Roman"/>
            <w:b w:val="0"/>
            <w:bCs w:val="0"/>
            <w:lang w:eastAsia="nl-NL"/>
          </w:rPr>
          <w:t>vid-19</w:t>
        </w:r>
      </w:hyperlink>
      <w:bookmarkStart w:id="0" w:name="_GoBack"/>
      <w:bookmarkEnd w:id="0"/>
      <w:r w:rsidR="003A736F" w:rsidRPr="00FF20C8">
        <w:rPr>
          <w:rFonts w:asciiTheme="majorHAnsi" w:hAnsiTheme="majorHAnsi" w:cs="Times New Roman"/>
          <w:b w:val="0"/>
          <w:bCs w:val="0"/>
          <w:lang w:eastAsia="nl-NL"/>
        </w:rPr>
        <w:t xml:space="preserve"> is </w:t>
      </w:r>
      <w:r>
        <w:rPr>
          <w:rFonts w:asciiTheme="majorHAnsi" w:hAnsiTheme="majorHAnsi" w:cs="Times New Roman"/>
          <w:b w:val="0"/>
          <w:bCs w:val="0"/>
          <w:lang w:eastAsia="nl-NL"/>
        </w:rPr>
        <w:t xml:space="preserve">hier </w:t>
      </w:r>
      <w:r w:rsidR="006C01C6" w:rsidRPr="00FF20C8">
        <w:rPr>
          <w:rFonts w:asciiTheme="majorHAnsi" w:hAnsiTheme="majorHAnsi" w:cs="Times New Roman"/>
          <w:b w:val="0"/>
          <w:bCs w:val="0"/>
          <w:lang w:eastAsia="nl-NL"/>
        </w:rPr>
        <w:t xml:space="preserve">te </w:t>
      </w:r>
      <w:r>
        <w:rPr>
          <w:rFonts w:asciiTheme="majorHAnsi" w:hAnsiTheme="majorHAnsi" w:cs="Times New Roman"/>
          <w:b w:val="0"/>
          <w:bCs w:val="0"/>
          <w:lang w:eastAsia="nl-NL"/>
        </w:rPr>
        <w:t xml:space="preserve">raadplegen: </w:t>
      </w:r>
      <w:r w:rsidRPr="00884910">
        <w:rPr>
          <w:rFonts w:asciiTheme="majorHAnsi" w:hAnsiTheme="majorHAnsi" w:cs="Times New Roman"/>
          <w:b w:val="0"/>
          <w:bCs w:val="0"/>
          <w:lang w:eastAsia="nl-NL"/>
        </w:rPr>
        <w:t>https://kennisbank.isso.nl/kenniskaart/covid-19-ventilatie-installaties-en-luchtbehandelingssystemen</w:t>
      </w:r>
    </w:p>
    <w:p w14:paraId="1FC67B61" w14:textId="77777777" w:rsidR="003304FD" w:rsidRPr="00FF20C8" w:rsidRDefault="003304FD" w:rsidP="003304FD">
      <w:pPr>
        <w:rPr>
          <w:rFonts w:asciiTheme="majorHAnsi" w:hAnsiTheme="majorHAnsi" w:cs="Times New Roman"/>
          <w:b w:val="0"/>
          <w:bCs w:val="0"/>
          <w:lang w:eastAsia="nl-NL"/>
        </w:rPr>
      </w:pPr>
    </w:p>
    <w:p w14:paraId="1C78098A" w14:textId="77777777" w:rsidR="003304FD" w:rsidRPr="00FF20C8" w:rsidRDefault="003304FD" w:rsidP="003304FD">
      <w:pPr>
        <w:rPr>
          <w:rFonts w:asciiTheme="majorHAnsi" w:hAnsiTheme="majorHAnsi" w:cs="Times New Roman"/>
          <w:b w:val="0"/>
          <w:bCs w:val="0"/>
          <w:lang w:eastAsia="nl-NL"/>
        </w:rPr>
      </w:pPr>
      <w:r w:rsidRPr="00FF20C8">
        <w:rPr>
          <w:rFonts w:asciiTheme="majorHAnsi" w:hAnsiTheme="majorHAnsi" w:cs="Times New Roman"/>
          <w:b w:val="0"/>
          <w:bCs w:val="0"/>
          <w:lang w:eastAsia="nl-NL"/>
        </w:rPr>
        <w:t> </w:t>
      </w:r>
    </w:p>
    <w:p w14:paraId="1D7ADF9E" w14:textId="77777777" w:rsidR="00D750D1" w:rsidRPr="00FF20C8" w:rsidRDefault="00D750D1" w:rsidP="00D750D1">
      <w:pPr>
        <w:rPr>
          <w:rFonts w:asciiTheme="majorHAnsi" w:eastAsia="Times New Roman" w:hAnsiTheme="majorHAnsi" w:cs="Arial"/>
          <w:b w:val="0"/>
          <w:bCs w:val="0"/>
          <w:i/>
          <w:lang w:eastAsia="nl-NL"/>
        </w:rPr>
      </w:pPr>
      <w:r w:rsidRPr="00FF20C8">
        <w:rPr>
          <w:rFonts w:asciiTheme="majorHAnsi" w:eastAsia="Times New Roman" w:hAnsiTheme="majorHAnsi" w:cs="Arial"/>
          <w:b w:val="0"/>
          <w:bCs w:val="0"/>
          <w:i/>
          <w:lang w:eastAsia="nl-NL"/>
        </w:rPr>
        <w:t xml:space="preserve">- einde bericht - </w:t>
      </w:r>
    </w:p>
    <w:p w14:paraId="0DE17782" w14:textId="77777777" w:rsidR="00D750D1" w:rsidRPr="00FF20C8" w:rsidRDefault="00D750D1" w:rsidP="00D750D1">
      <w:pPr>
        <w:pBdr>
          <w:bottom w:val="single" w:sz="6" w:space="1" w:color="auto"/>
        </w:pBdr>
        <w:rPr>
          <w:rFonts w:asciiTheme="majorHAnsi" w:eastAsia="Times New Roman" w:hAnsiTheme="majorHAnsi" w:cs="Arial"/>
          <w:b w:val="0"/>
          <w:bCs w:val="0"/>
          <w:i/>
          <w:lang w:eastAsia="nl-NL"/>
        </w:rPr>
      </w:pPr>
    </w:p>
    <w:p w14:paraId="0649BC3C" w14:textId="1FC9C8BA" w:rsidR="00440F1D" w:rsidRPr="00FF20C8" w:rsidRDefault="00D750D1" w:rsidP="004A1D02">
      <w:pPr>
        <w:pStyle w:val="Geenafstand"/>
        <w:rPr>
          <w:rFonts w:asciiTheme="majorHAnsi" w:hAnsiTheme="majorHAnsi"/>
        </w:rPr>
      </w:pPr>
      <w:r w:rsidRPr="00FF20C8">
        <w:rPr>
          <w:rFonts w:asciiTheme="majorHAnsi" w:hAnsiTheme="majorHAnsi" w:cs="Arial"/>
          <w:i/>
        </w:rPr>
        <w:t>Noot voor de redactie, niet voor publicatie:</w:t>
      </w:r>
      <w:r w:rsidRPr="00FF20C8">
        <w:rPr>
          <w:rFonts w:asciiTheme="majorHAnsi" w:hAnsiTheme="majorHAnsi" w:cs="Arial"/>
          <w:i/>
        </w:rPr>
        <w:br/>
      </w:r>
      <w:r w:rsidRPr="002E362D">
        <w:rPr>
          <w:rFonts w:asciiTheme="majorHAnsi" w:hAnsiTheme="majorHAnsi"/>
          <w:i/>
        </w:rPr>
        <w:t>Voor meer informatie of aanvullend beeldmateriaal kunt u contact opnemen met:</w:t>
      </w:r>
      <w:r w:rsidRPr="002E362D">
        <w:rPr>
          <w:rFonts w:asciiTheme="majorHAnsi" w:hAnsiTheme="majorHAnsi"/>
          <w:i/>
        </w:rPr>
        <w:br/>
      </w:r>
      <w:proofErr w:type="spellStart"/>
      <w:r w:rsidRPr="002E362D">
        <w:rPr>
          <w:rFonts w:asciiTheme="majorHAnsi" w:hAnsiTheme="majorHAnsi"/>
          <w:i/>
        </w:rPr>
        <w:t>Anneli</w:t>
      </w:r>
      <w:proofErr w:type="spellEnd"/>
      <w:r w:rsidRPr="002E362D">
        <w:rPr>
          <w:rFonts w:asciiTheme="majorHAnsi" w:hAnsiTheme="majorHAnsi"/>
          <w:i/>
        </w:rPr>
        <w:t xml:space="preserve"> van Kleven, corporate marketing &amp; communicatiemanager bij </w:t>
      </w:r>
      <w:proofErr w:type="spellStart"/>
      <w:r w:rsidRPr="002E362D">
        <w:rPr>
          <w:rFonts w:asciiTheme="majorHAnsi" w:hAnsiTheme="majorHAnsi"/>
          <w:i/>
        </w:rPr>
        <w:t>ISSO</w:t>
      </w:r>
      <w:proofErr w:type="spellEnd"/>
      <w:r w:rsidRPr="002E362D">
        <w:rPr>
          <w:rFonts w:asciiTheme="majorHAnsi" w:hAnsiTheme="majorHAnsi"/>
          <w:i/>
        </w:rPr>
        <w:t xml:space="preserve"> </w:t>
      </w:r>
      <w:r w:rsidRPr="002E362D">
        <w:rPr>
          <w:rFonts w:asciiTheme="majorHAnsi" w:hAnsiTheme="majorHAnsi"/>
          <w:i/>
        </w:rPr>
        <w:br/>
      </w:r>
      <w:r w:rsidRPr="002E362D">
        <w:rPr>
          <w:rFonts w:asciiTheme="majorHAnsi" w:hAnsiTheme="majorHAnsi"/>
          <w:i/>
        </w:rPr>
        <w:lastRenderedPageBreak/>
        <w:t>T. 010-206 59 69/ 06-4103 9429</w:t>
      </w:r>
      <w:r w:rsidRPr="002E362D">
        <w:rPr>
          <w:rFonts w:asciiTheme="majorHAnsi" w:hAnsiTheme="majorHAnsi"/>
          <w:i/>
        </w:rPr>
        <w:br/>
        <w:t xml:space="preserve">E. </w:t>
      </w:r>
      <w:hyperlink r:id="rId8" w:history="1">
        <w:r w:rsidRPr="002E362D">
          <w:rPr>
            <w:rStyle w:val="Hyperlink"/>
            <w:rFonts w:asciiTheme="majorHAnsi" w:hAnsiTheme="majorHAnsi"/>
          </w:rPr>
          <w:t>a.vankleven@isso.nl</w:t>
        </w:r>
      </w:hyperlink>
      <w:r w:rsidRPr="00FF20C8">
        <w:rPr>
          <w:rFonts w:asciiTheme="majorHAnsi" w:hAnsiTheme="majorHAnsi"/>
          <w:i/>
        </w:rPr>
        <w:t xml:space="preserve"> </w:t>
      </w:r>
    </w:p>
    <w:sectPr w:rsidR="00440F1D" w:rsidRPr="00FF20C8" w:rsidSect="00F62A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53980"/>
    <w:multiLevelType w:val="multilevel"/>
    <w:tmpl w:val="E9EA5D94"/>
    <w:lvl w:ilvl="0">
      <w:start w:val="1"/>
      <w:numFmt w:val="bullet"/>
      <w:pStyle w:val="ISSO-Opsomming-Teken"/>
      <w:lvlText w:val="▪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18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Myriad Pro" w:hAnsi="Myriad Pro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97"/>
        </w:tabs>
        <w:ind w:left="219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14"/>
    <w:rsid w:val="00040724"/>
    <w:rsid w:val="001F453B"/>
    <w:rsid w:val="002235CE"/>
    <w:rsid w:val="002B43BF"/>
    <w:rsid w:val="002E362D"/>
    <w:rsid w:val="00312C53"/>
    <w:rsid w:val="003304FD"/>
    <w:rsid w:val="003A31BD"/>
    <w:rsid w:val="003A736F"/>
    <w:rsid w:val="00440F1D"/>
    <w:rsid w:val="00460298"/>
    <w:rsid w:val="0048703C"/>
    <w:rsid w:val="004A1D02"/>
    <w:rsid w:val="004C5035"/>
    <w:rsid w:val="005547E6"/>
    <w:rsid w:val="006C01C6"/>
    <w:rsid w:val="007263A5"/>
    <w:rsid w:val="0075160D"/>
    <w:rsid w:val="0079787B"/>
    <w:rsid w:val="00884910"/>
    <w:rsid w:val="008957E7"/>
    <w:rsid w:val="008D3090"/>
    <w:rsid w:val="008E293B"/>
    <w:rsid w:val="00AF6B66"/>
    <w:rsid w:val="00B51557"/>
    <w:rsid w:val="00B817FB"/>
    <w:rsid w:val="00BA5726"/>
    <w:rsid w:val="00C258D4"/>
    <w:rsid w:val="00C364BA"/>
    <w:rsid w:val="00C74626"/>
    <w:rsid w:val="00CA1D14"/>
    <w:rsid w:val="00D750D1"/>
    <w:rsid w:val="00DB2DAB"/>
    <w:rsid w:val="00E56B24"/>
    <w:rsid w:val="00E7652B"/>
    <w:rsid w:val="00E80551"/>
    <w:rsid w:val="00F35DF9"/>
    <w:rsid w:val="00F509D1"/>
    <w:rsid w:val="00F5144B"/>
    <w:rsid w:val="00F62A38"/>
    <w:rsid w:val="00F9639D"/>
    <w:rsid w:val="00FF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6B62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b/>
        <w:bCs/>
        <w:sz w:val="22"/>
        <w:szCs w:val="22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440F1D"/>
    <w:pPr>
      <w:tabs>
        <w:tab w:val="center" w:pos="4703"/>
        <w:tab w:val="right" w:pos="9406"/>
      </w:tabs>
    </w:pPr>
    <w:rPr>
      <w:rFonts w:asciiTheme="minorHAnsi" w:hAnsiTheme="minorHAnsi"/>
      <w:b w:val="0"/>
      <w:bCs w:val="0"/>
      <w:sz w:val="24"/>
      <w:szCs w:val="24"/>
      <w:lang w:eastAsia="nl-NL"/>
    </w:rPr>
  </w:style>
  <w:style w:type="character" w:customStyle="1" w:styleId="KoptekstTeken">
    <w:name w:val="Koptekst Teken"/>
    <w:basedOn w:val="Standaardalinea-lettertype"/>
    <w:link w:val="Koptekst"/>
    <w:uiPriority w:val="99"/>
    <w:rsid w:val="00440F1D"/>
    <w:rPr>
      <w:rFonts w:asciiTheme="minorHAnsi" w:hAnsiTheme="minorHAnsi"/>
      <w:b w:val="0"/>
      <w:bCs w:val="0"/>
      <w:sz w:val="24"/>
      <w:szCs w:val="24"/>
      <w:lang w:eastAsia="nl-NL"/>
    </w:rPr>
  </w:style>
  <w:style w:type="paragraph" w:customStyle="1" w:styleId="ISSOStd">
    <w:name w:val="ISSO Std"/>
    <w:basedOn w:val="Normaal"/>
    <w:link w:val="ISSOStdChar"/>
    <w:qFormat/>
    <w:rsid w:val="00440F1D"/>
    <w:rPr>
      <w:rFonts w:ascii="Myriad Pro" w:eastAsia="Times New Roman" w:hAnsi="Myriad Pro" w:cs="Times New Roman"/>
      <w:b w:val="0"/>
      <w:bCs w:val="0"/>
      <w:sz w:val="20"/>
      <w:szCs w:val="20"/>
      <w:lang w:eastAsia="nl-NL"/>
    </w:rPr>
  </w:style>
  <w:style w:type="character" w:customStyle="1" w:styleId="ISSOStdChar">
    <w:name w:val="ISSO Std Char"/>
    <w:basedOn w:val="Standaardalinea-lettertype"/>
    <w:link w:val="ISSOStd"/>
    <w:rsid w:val="00440F1D"/>
    <w:rPr>
      <w:rFonts w:ascii="Myriad Pro" w:eastAsia="Times New Roman" w:hAnsi="Myriad Pro" w:cs="Times New Roman"/>
      <w:b w:val="0"/>
      <w:bCs w:val="0"/>
      <w:sz w:val="20"/>
      <w:szCs w:val="20"/>
      <w:lang w:eastAsia="nl-NL"/>
    </w:rPr>
  </w:style>
  <w:style w:type="paragraph" w:customStyle="1" w:styleId="ISSO-Opsomming-Teken">
    <w:name w:val="ISSO-Opsomming-Teken"/>
    <w:basedOn w:val="Normaal"/>
    <w:qFormat/>
    <w:rsid w:val="00440F1D"/>
    <w:pPr>
      <w:numPr>
        <w:numId w:val="1"/>
      </w:numPr>
      <w:outlineLvl w:val="0"/>
    </w:pPr>
    <w:rPr>
      <w:rFonts w:ascii="Myriad Pro" w:eastAsia="Times New Roman" w:hAnsi="Myriad Pro" w:cs="Times New Roman"/>
      <w:b w:val="0"/>
      <w:bCs w:val="0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440F1D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D750D1"/>
    <w:rPr>
      <w:rFonts w:cs="Times New Roman"/>
      <w:b w:val="0"/>
      <w:bCs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b/>
        <w:bCs/>
        <w:sz w:val="22"/>
        <w:szCs w:val="22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440F1D"/>
    <w:pPr>
      <w:tabs>
        <w:tab w:val="center" w:pos="4703"/>
        <w:tab w:val="right" w:pos="9406"/>
      </w:tabs>
    </w:pPr>
    <w:rPr>
      <w:rFonts w:asciiTheme="minorHAnsi" w:hAnsiTheme="minorHAnsi"/>
      <w:b w:val="0"/>
      <w:bCs w:val="0"/>
      <w:sz w:val="24"/>
      <w:szCs w:val="24"/>
      <w:lang w:eastAsia="nl-NL"/>
    </w:rPr>
  </w:style>
  <w:style w:type="character" w:customStyle="1" w:styleId="KoptekstTeken">
    <w:name w:val="Koptekst Teken"/>
    <w:basedOn w:val="Standaardalinea-lettertype"/>
    <w:link w:val="Koptekst"/>
    <w:uiPriority w:val="99"/>
    <w:rsid w:val="00440F1D"/>
    <w:rPr>
      <w:rFonts w:asciiTheme="minorHAnsi" w:hAnsiTheme="minorHAnsi"/>
      <w:b w:val="0"/>
      <w:bCs w:val="0"/>
      <w:sz w:val="24"/>
      <w:szCs w:val="24"/>
      <w:lang w:eastAsia="nl-NL"/>
    </w:rPr>
  </w:style>
  <w:style w:type="paragraph" w:customStyle="1" w:styleId="ISSOStd">
    <w:name w:val="ISSO Std"/>
    <w:basedOn w:val="Normaal"/>
    <w:link w:val="ISSOStdChar"/>
    <w:qFormat/>
    <w:rsid w:val="00440F1D"/>
    <w:rPr>
      <w:rFonts w:ascii="Myriad Pro" w:eastAsia="Times New Roman" w:hAnsi="Myriad Pro" w:cs="Times New Roman"/>
      <w:b w:val="0"/>
      <w:bCs w:val="0"/>
      <w:sz w:val="20"/>
      <w:szCs w:val="20"/>
      <w:lang w:eastAsia="nl-NL"/>
    </w:rPr>
  </w:style>
  <w:style w:type="character" w:customStyle="1" w:styleId="ISSOStdChar">
    <w:name w:val="ISSO Std Char"/>
    <w:basedOn w:val="Standaardalinea-lettertype"/>
    <w:link w:val="ISSOStd"/>
    <w:rsid w:val="00440F1D"/>
    <w:rPr>
      <w:rFonts w:ascii="Myriad Pro" w:eastAsia="Times New Roman" w:hAnsi="Myriad Pro" w:cs="Times New Roman"/>
      <w:b w:val="0"/>
      <w:bCs w:val="0"/>
      <w:sz w:val="20"/>
      <w:szCs w:val="20"/>
      <w:lang w:eastAsia="nl-NL"/>
    </w:rPr>
  </w:style>
  <w:style w:type="paragraph" w:customStyle="1" w:styleId="ISSO-Opsomming-Teken">
    <w:name w:val="ISSO-Opsomming-Teken"/>
    <w:basedOn w:val="Normaal"/>
    <w:qFormat/>
    <w:rsid w:val="00440F1D"/>
    <w:pPr>
      <w:numPr>
        <w:numId w:val="1"/>
      </w:numPr>
      <w:outlineLvl w:val="0"/>
    </w:pPr>
    <w:rPr>
      <w:rFonts w:ascii="Myriad Pro" w:eastAsia="Times New Roman" w:hAnsi="Myriad Pro" w:cs="Times New Roman"/>
      <w:b w:val="0"/>
      <w:bCs w:val="0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440F1D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D750D1"/>
    <w:rPr>
      <w:rFonts w:cs="Times New Roman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tvvlconnect.nl/faq" TargetMode="External"/><Relationship Id="rId7" Type="http://schemas.openxmlformats.org/officeDocument/2006/relationships/hyperlink" Target="https://kennisbank.isso.nl/kenniskaart/covid-19-ventilatie-installaties-en-luchtbehandelingssystemen" TargetMode="External"/><Relationship Id="rId8" Type="http://schemas.openxmlformats.org/officeDocument/2006/relationships/hyperlink" Target="mailto:a.vankleven@isso.n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487</Words>
  <Characters>2683</Characters>
  <Application>Microsoft Macintosh Word</Application>
  <DocSecurity>0</DocSecurity>
  <Lines>22</Lines>
  <Paragraphs>6</Paragraphs>
  <ScaleCrop>false</ScaleCrop>
  <Company>Stijlmeesters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Carlier</dc:creator>
  <cp:keywords/>
  <dc:description/>
  <cp:lastModifiedBy>Nicole Carlier</cp:lastModifiedBy>
  <cp:revision>42</cp:revision>
  <dcterms:created xsi:type="dcterms:W3CDTF">2020-07-30T09:17:00Z</dcterms:created>
  <dcterms:modified xsi:type="dcterms:W3CDTF">2020-08-12T10:02:00Z</dcterms:modified>
</cp:coreProperties>
</file>