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E3550" w14:textId="77777777" w:rsidR="00871C51" w:rsidRPr="00871C51" w:rsidRDefault="00871C51" w:rsidP="00871C51">
      <w:pPr>
        <w:spacing w:line="288" w:lineRule="auto"/>
        <w:rPr>
          <w:rFonts w:ascii="Verdana" w:eastAsia="Calibri" w:hAnsi="Verdana" w:cs="Calibri"/>
          <w:sz w:val="20"/>
          <w:szCs w:val="20"/>
          <w:lang w:val="en-US" w:eastAsia="nl-NL"/>
        </w:rPr>
      </w:pPr>
      <w:r w:rsidRPr="00871C51">
        <w:rPr>
          <w:rFonts w:ascii="Verdana" w:eastAsia="Calibri" w:hAnsi="Verdana" w:cs="Calibri"/>
          <w:sz w:val="20"/>
          <w:szCs w:val="20"/>
          <w:lang w:val="en-US" w:eastAsia="nl-NL"/>
        </w:rPr>
        <w:tab/>
      </w:r>
      <w:r w:rsidRPr="00871C51">
        <w:rPr>
          <w:rFonts w:ascii="Verdana" w:eastAsia="Calibri" w:hAnsi="Verdana" w:cs="Calibri"/>
          <w:sz w:val="20"/>
          <w:szCs w:val="20"/>
          <w:lang w:val="en-US" w:eastAsia="nl-NL"/>
        </w:rPr>
        <w:tab/>
      </w:r>
      <w:r w:rsidRPr="00871C51">
        <w:rPr>
          <w:rFonts w:ascii="Verdana" w:eastAsia="Calibri" w:hAnsi="Verdana" w:cs="Calibri"/>
          <w:sz w:val="20"/>
          <w:szCs w:val="20"/>
          <w:lang w:val="en-US" w:eastAsia="nl-NL"/>
        </w:rPr>
        <w:tab/>
      </w:r>
      <w:r w:rsidRPr="00871C51">
        <w:rPr>
          <w:rFonts w:ascii="Verdana" w:eastAsia="Calibri" w:hAnsi="Verdana" w:cs="Calibri"/>
          <w:sz w:val="20"/>
          <w:szCs w:val="20"/>
          <w:lang w:val="en-US" w:eastAsia="nl-NL"/>
        </w:rPr>
        <w:tab/>
      </w:r>
      <w:r w:rsidRPr="00871C51">
        <w:rPr>
          <w:rFonts w:ascii="Verdana" w:eastAsia="Calibri" w:hAnsi="Verdana" w:cs="Calibri"/>
          <w:sz w:val="20"/>
          <w:szCs w:val="20"/>
          <w:lang w:val="en-US" w:eastAsia="nl-NL"/>
        </w:rPr>
        <w:tab/>
      </w:r>
      <w:r w:rsidRPr="00871C51">
        <w:rPr>
          <w:rFonts w:ascii="Verdana" w:eastAsia="Calibri" w:hAnsi="Verdana" w:cs="Calibri"/>
          <w:sz w:val="20"/>
          <w:szCs w:val="20"/>
          <w:lang w:val="en-US" w:eastAsia="nl-NL"/>
        </w:rPr>
        <w:tab/>
      </w:r>
      <w:r w:rsidRPr="00871C51">
        <w:rPr>
          <w:rFonts w:ascii="Verdana" w:eastAsia="Calibri" w:hAnsi="Verdana" w:cs="Calibri"/>
          <w:sz w:val="20"/>
          <w:szCs w:val="20"/>
          <w:lang w:val="en-US" w:eastAsia="nl-NL"/>
        </w:rPr>
        <w:tab/>
      </w:r>
      <w:r w:rsidRPr="00871C51">
        <w:rPr>
          <w:rFonts w:ascii="Verdana" w:eastAsia="Calibri" w:hAnsi="Verdana" w:cs="Calibri"/>
          <w:sz w:val="20"/>
          <w:szCs w:val="20"/>
          <w:lang w:val="en-US" w:eastAsia="nl-NL"/>
        </w:rPr>
        <w:tab/>
      </w:r>
      <w:r w:rsidRPr="00871C51">
        <w:rPr>
          <w:rFonts w:ascii="Verdana" w:eastAsia="Calibri" w:hAnsi="Verdana" w:cs="Calibri"/>
          <w:sz w:val="20"/>
          <w:szCs w:val="20"/>
          <w:lang w:val="en-US" w:eastAsia="nl-NL"/>
        </w:rPr>
        <w:tab/>
      </w:r>
    </w:p>
    <w:p w14:paraId="13802FF5" w14:textId="04A1D1EA" w:rsidR="00871C51" w:rsidRPr="00A84D6F" w:rsidRDefault="00871C51" w:rsidP="003F3285">
      <w:pPr>
        <w:spacing w:line="288" w:lineRule="auto"/>
        <w:rPr>
          <w:rFonts w:ascii="Verdana" w:eastAsia="Calibri" w:hAnsi="Verdana" w:cs="Calibri"/>
          <w:sz w:val="20"/>
          <w:szCs w:val="20"/>
          <w:lang w:val="de-DE" w:eastAsia="nl-NL"/>
        </w:rPr>
      </w:pPr>
      <w:r w:rsidRPr="00A84D6F">
        <w:rPr>
          <w:rFonts w:ascii="Verdana" w:eastAsia="Calibri" w:hAnsi="Verdana" w:cs="Calibri"/>
          <w:sz w:val="20"/>
          <w:szCs w:val="20"/>
          <w:lang w:val="de-DE" w:eastAsia="nl-NL"/>
        </w:rPr>
        <w:t>P E R S B E R I C H T</w:t>
      </w:r>
    </w:p>
    <w:p w14:paraId="71A652AA" w14:textId="05D916A3" w:rsidR="003F3285" w:rsidRPr="00D257BC" w:rsidRDefault="003F3285" w:rsidP="003F3285">
      <w:pPr>
        <w:spacing w:line="288" w:lineRule="auto"/>
        <w:rPr>
          <w:rFonts w:ascii="Verdana" w:eastAsia="Calibri" w:hAnsi="Verdana" w:cs="Calibri"/>
          <w:sz w:val="20"/>
          <w:szCs w:val="20"/>
          <w:lang w:val="de-DE" w:eastAsia="nl-NL"/>
        </w:rPr>
      </w:pPr>
    </w:p>
    <w:p w14:paraId="74461698" w14:textId="73E4D60D" w:rsidR="003F3285" w:rsidRPr="008458D8" w:rsidRDefault="003F3285" w:rsidP="003F3285">
      <w:pPr>
        <w:spacing w:line="288" w:lineRule="auto"/>
        <w:rPr>
          <w:rFonts w:ascii="Verdana" w:eastAsia="Calibri" w:hAnsi="Verdana" w:cs="Calibri"/>
          <w:sz w:val="20"/>
          <w:szCs w:val="20"/>
          <w:lang w:eastAsia="nl-NL"/>
        </w:rPr>
      </w:pPr>
      <w:r w:rsidRPr="008458D8">
        <w:rPr>
          <w:rFonts w:ascii="Verdana" w:eastAsia="Calibri" w:hAnsi="Verdana" w:cs="Calibri"/>
          <w:sz w:val="20"/>
          <w:szCs w:val="20"/>
          <w:lang w:eastAsia="nl-NL"/>
        </w:rPr>
        <w:t xml:space="preserve">Apeldoorn, </w:t>
      </w:r>
      <w:r w:rsidR="009C1EFC">
        <w:rPr>
          <w:rFonts w:ascii="Verdana" w:eastAsia="Calibri" w:hAnsi="Verdana" w:cs="Calibri"/>
          <w:sz w:val="20"/>
          <w:szCs w:val="20"/>
          <w:lang w:eastAsia="nl-NL"/>
        </w:rPr>
        <w:t>4</w:t>
      </w:r>
      <w:r w:rsidRPr="008458D8">
        <w:rPr>
          <w:rFonts w:ascii="Verdana" w:eastAsia="Calibri" w:hAnsi="Verdana" w:cs="Calibri"/>
          <w:sz w:val="20"/>
          <w:szCs w:val="20"/>
          <w:lang w:eastAsia="nl-NL"/>
        </w:rPr>
        <w:t xml:space="preserve"> januari 2023</w:t>
      </w:r>
    </w:p>
    <w:p w14:paraId="35090504" w14:textId="361233A9" w:rsidR="006E6820" w:rsidRDefault="006E6820" w:rsidP="003F3285">
      <w:pPr>
        <w:spacing w:line="288" w:lineRule="auto"/>
        <w:rPr>
          <w:rFonts w:ascii="Verdana" w:eastAsia="Calibri" w:hAnsi="Verdana" w:cs="Calibri"/>
          <w:b/>
          <w:bCs/>
          <w:sz w:val="28"/>
          <w:szCs w:val="28"/>
          <w:lang w:eastAsia="nl-NL"/>
        </w:rPr>
      </w:pPr>
    </w:p>
    <w:p w14:paraId="73549FA0" w14:textId="2682B23B" w:rsidR="006E6820" w:rsidRPr="006E6820" w:rsidRDefault="002A5665" w:rsidP="003F3285">
      <w:pPr>
        <w:spacing w:line="288" w:lineRule="auto"/>
        <w:rPr>
          <w:rFonts w:ascii="Verdana" w:eastAsia="Calibri" w:hAnsi="Verdana" w:cs="Calibri"/>
          <w:b/>
          <w:bCs/>
          <w:lang w:eastAsia="nl-NL"/>
        </w:rPr>
      </w:pPr>
      <w:r>
        <w:rPr>
          <w:rFonts w:ascii="Verdana" w:eastAsia="Calibri" w:hAnsi="Verdana" w:cs="Calibri"/>
          <w:b/>
          <w:bCs/>
          <w:lang w:eastAsia="nl-NL"/>
        </w:rPr>
        <w:t>BDR T</w:t>
      </w:r>
      <w:r w:rsidR="00FF7B2C">
        <w:rPr>
          <w:rFonts w:ascii="Verdana" w:eastAsia="Calibri" w:hAnsi="Verdana" w:cs="Calibri"/>
          <w:b/>
          <w:bCs/>
          <w:lang w:eastAsia="nl-NL"/>
        </w:rPr>
        <w:t>hermea</w:t>
      </w:r>
      <w:r w:rsidR="006E6820" w:rsidRPr="006E6820">
        <w:rPr>
          <w:rFonts w:ascii="Verdana" w:eastAsia="Calibri" w:hAnsi="Verdana" w:cs="Calibri"/>
          <w:b/>
          <w:bCs/>
          <w:lang w:eastAsia="nl-NL"/>
        </w:rPr>
        <w:t xml:space="preserve"> zet in op meer samenwerking en neemt </w:t>
      </w:r>
      <w:r w:rsidR="00D0620F">
        <w:rPr>
          <w:rFonts w:ascii="Verdana" w:eastAsia="Calibri" w:hAnsi="Verdana" w:cs="Calibri"/>
          <w:b/>
          <w:bCs/>
          <w:lang w:eastAsia="nl-NL"/>
        </w:rPr>
        <w:t>Holland Warmte</w:t>
      </w:r>
      <w:r w:rsidR="006E6820" w:rsidRPr="006E6820">
        <w:rPr>
          <w:rFonts w:ascii="Verdana" w:eastAsia="Calibri" w:hAnsi="Verdana" w:cs="Calibri"/>
          <w:b/>
          <w:bCs/>
          <w:lang w:eastAsia="nl-NL"/>
        </w:rPr>
        <w:t xml:space="preserve"> over</w:t>
      </w:r>
    </w:p>
    <w:p w14:paraId="666A14DB" w14:textId="77777777" w:rsidR="0002021C" w:rsidRDefault="0002021C" w:rsidP="00296569">
      <w:pPr>
        <w:rPr>
          <w:rFonts w:ascii="Verdana" w:hAnsi="Verdana"/>
          <w:b/>
          <w:bCs/>
          <w:sz w:val="20"/>
          <w:szCs w:val="20"/>
        </w:rPr>
      </w:pPr>
    </w:p>
    <w:p w14:paraId="0C56E41A" w14:textId="77777777" w:rsidR="0041754C" w:rsidRDefault="0041754C" w:rsidP="00296569">
      <w:pPr>
        <w:rPr>
          <w:rFonts w:ascii="Verdana" w:hAnsi="Verdana"/>
          <w:b/>
          <w:bCs/>
          <w:sz w:val="20"/>
          <w:szCs w:val="20"/>
        </w:rPr>
      </w:pPr>
    </w:p>
    <w:p w14:paraId="3E4E7051" w14:textId="55903EDD" w:rsidR="004430A9" w:rsidRDefault="00FF30E6" w:rsidP="00296569">
      <w:pPr>
        <w:rPr>
          <w:rFonts w:ascii="Verdana" w:hAnsi="Verdana"/>
          <w:b/>
          <w:bCs/>
          <w:sz w:val="20"/>
          <w:szCs w:val="20"/>
        </w:rPr>
      </w:pPr>
      <w:r>
        <w:rPr>
          <w:rFonts w:ascii="Verdana" w:hAnsi="Verdana"/>
          <w:b/>
          <w:bCs/>
          <w:sz w:val="20"/>
          <w:szCs w:val="20"/>
          <w:lang/>
        </w:rPr>
        <w:t>BDR Thermea Benelux</w:t>
      </w:r>
      <w:r w:rsidR="00FB1D6F">
        <w:rPr>
          <w:rFonts w:ascii="Verdana" w:hAnsi="Verdana"/>
          <w:b/>
          <w:bCs/>
          <w:sz w:val="20"/>
          <w:szCs w:val="20"/>
          <w:lang/>
        </w:rPr>
        <w:t>,</w:t>
      </w:r>
      <w:r w:rsidR="00FF42B4">
        <w:rPr>
          <w:rFonts w:ascii="Verdana" w:hAnsi="Verdana"/>
          <w:b/>
          <w:bCs/>
          <w:sz w:val="20"/>
          <w:szCs w:val="20"/>
          <w:lang/>
        </w:rPr>
        <w:t xml:space="preserve"> </w:t>
      </w:r>
      <w:r w:rsidR="00D81E0A">
        <w:rPr>
          <w:rFonts w:ascii="Verdana" w:hAnsi="Verdana"/>
          <w:b/>
          <w:bCs/>
          <w:sz w:val="20"/>
          <w:szCs w:val="20"/>
          <w:lang/>
        </w:rPr>
        <w:t xml:space="preserve">marktleider </w:t>
      </w:r>
      <w:r w:rsidR="003F3285" w:rsidRPr="001A456D">
        <w:rPr>
          <w:rFonts w:ascii="Verdana" w:hAnsi="Verdana"/>
          <w:b/>
          <w:bCs/>
          <w:sz w:val="20"/>
          <w:szCs w:val="20"/>
        </w:rPr>
        <w:t xml:space="preserve">in </w:t>
      </w:r>
      <w:r w:rsidR="004430A9">
        <w:rPr>
          <w:rFonts w:ascii="Verdana" w:hAnsi="Verdana"/>
          <w:b/>
          <w:bCs/>
          <w:sz w:val="20"/>
          <w:szCs w:val="20"/>
          <w:lang/>
        </w:rPr>
        <w:t>Nederl</w:t>
      </w:r>
      <w:proofErr w:type="spellStart"/>
      <w:r w:rsidR="003F3285" w:rsidRPr="001A456D">
        <w:rPr>
          <w:rFonts w:ascii="Verdana" w:hAnsi="Verdana"/>
          <w:b/>
          <w:bCs/>
          <w:sz w:val="20"/>
          <w:szCs w:val="20"/>
        </w:rPr>
        <w:t>and</w:t>
      </w:r>
      <w:proofErr w:type="spellEnd"/>
      <w:r w:rsidR="003F3285" w:rsidRPr="001A456D">
        <w:rPr>
          <w:rFonts w:ascii="Verdana" w:hAnsi="Verdana"/>
          <w:b/>
          <w:bCs/>
          <w:sz w:val="20"/>
          <w:szCs w:val="20"/>
        </w:rPr>
        <w:t xml:space="preserve"> op het gebied van </w:t>
      </w:r>
      <w:r w:rsidR="003C4952">
        <w:rPr>
          <w:rFonts w:ascii="Verdana" w:hAnsi="Verdana"/>
          <w:b/>
          <w:bCs/>
          <w:sz w:val="20"/>
          <w:szCs w:val="20"/>
          <w:lang/>
        </w:rPr>
        <w:t>duurzame binnenklimaa</w:t>
      </w:r>
      <w:r w:rsidR="00FE7009">
        <w:rPr>
          <w:rFonts w:ascii="Verdana" w:hAnsi="Verdana"/>
          <w:b/>
          <w:bCs/>
          <w:sz w:val="20"/>
          <w:szCs w:val="20"/>
          <w:lang/>
        </w:rPr>
        <w:t>t</w:t>
      </w:r>
      <w:r w:rsidR="003C4952">
        <w:rPr>
          <w:rFonts w:ascii="Verdana" w:hAnsi="Verdana"/>
          <w:b/>
          <w:bCs/>
          <w:sz w:val="20"/>
          <w:szCs w:val="20"/>
          <w:lang/>
        </w:rPr>
        <w:t>oplossingen</w:t>
      </w:r>
      <w:r w:rsidR="003F3285" w:rsidRPr="001A456D">
        <w:rPr>
          <w:rFonts w:ascii="Verdana" w:hAnsi="Verdana"/>
          <w:b/>
          <w:bCs/>
          <w:sz w:val="20"/>
          <w:szCs w:val="20"/>
        </w:rPr>
        <w:t xml:space="preserve">, </w:t>
      </w:r>
      <w:r w:rsidR="001257C6">
        <w:rPr>
          <w:rFonts w:ascii="Verdana" w:hAnsi="Verdana"/>
          <w:b/>
          <w:bCs/>
          <w:sz w:val="20"/>
          <w:szCs w:val="20"/>
          <w:lang/>
        </w:rPr>
        <w:t>heeft per 2 januari 2023</w:t>
      </w:r>
      <w:r w:rsidR="003F3285" w:rsidRPr="001A456D">
        <w:rPr>
          <w:rFonts w:ascii="Verdana" w:hAnsi="Verdana"/>
          <w:b/>
          <w:bCs/>
          <w:sz w:val="20"/>
          <w:szCs w:val="20"/>
        </w:rPr>
        <w:t xml:space="preserve"> installatiebedrijf </w:t>
      </w:r>
      <w:r w:rsidR="00FE7009">
        <w:rPr>
          <w:rFonts w:ascii="Verdana" w:hAnsi="Verdana"/>
          <w:b/>
          <w:bCs/>
          <w:sz w:val="20"/>
          <w:szCs w:val="20"/>
          <w:lang/>
        </w:rPr>
        <w:t>Holland Warmte</w:t>
      </w:r>
      <w:r w:rsidR="00296569">
        <w:rPr>
          <w:rFonts w:ascii="Verdana" w:hAnsi="Verdana"/>
          <w:b/>
          <w:bCs/>
          <w:sz w:val="20"/>
          <w:szCs w:val="20"/>
        </w:rPr>
        <w:t xml:space="preserve"> </w:t>
      </w:r>
      <w:r w:rsidR="003F3285" w:rsidRPr="001A456D">
        <w:rPr>
          <w:rFonts w:ascii="Verdana" w:hAnsi="Verdana"/>
          <w:b/>
          <w:bCs/>
          <w:sz w:val="20"/>
          <w:szCs w:val="20"/>
        </w:rPr>
        <w:t>over</w:t>
      </w:r>
      <w:r w:rsidR="000C742C">
        <w:rPr>
          <w:rFonts w:ascii="Verdana" w:hAnsi="Verdana"/>
          <w:b/>
          <w:bCs/>
          <w:sz w:val="20"/>
          <w:szCs w:val="20"/>
          <w:lang/>
        </w:rPr>
        <w:t>genomen</w:t>
      </w:r>
      <w:r w:rsidR="00757D95" w:rsidRPr="00757D95">
        <w:rPr>
          <w:rFonts w:ascii="Verdana" w:hAnsi="Verdana"/>
          <w:b/>
          <w:bCs/>
          <w:sz w:val="20"/>
          <w:szCs w:val="20"/>
        </w:rPr>
        <w:t>.</w:t>
      </w:r>
      <w:r w:rsidR="00757D95">
        <w:t xml:space="preserve"> </w:t>
      </w:r>
      <w:r w:rsidR="00A73C37">
        <w:rPr>
          <w:rFonts w:ascii="Verdana" w:hAnsi="Verdana"/>
          <w:b/>
          <w:bCs/>
          <w:sz w:val="20"/>
          <w:szCs w:val="20"/>
        </w:rPr>
        <w:t xml:space="preserve">Deze overname stelt </w:t>
      </w:r>
      <w:r w:rsidR="00D81E0A">
        <w:rPr>
          <w:rFonts w:ascii="Verdana" w:hAnsi="Verdana"/>
          <w:b/>
          <w:bCs/>
          <w:sz w:val="20"/>
          <w:szCs w:val="20"/>
          <w:lang/>
        </w:rPr>
        <w:t>BDR Thermea</w:t>
      </w:r>
      <w:r w:rsidR="00A73C37">
        <w:rPr>
          <w:rFonts w:ascii="Verdana" w:hAnsi="Verdana"/>
          <w:b/>
          <w:bCs/>
          <w:sz w:val="20"/>
          <w:szCs w:val="20"/>
        </w:rPr>
        <w:t xml:space="preserve"> in staat om, in lijn met haar ambitie, de energietransitie te versnellen</w:t>
      </w:r>
      <w:r w:rsidR="00C4491F">
        <w:rPr>
          <w:rFonts w:ascii="Verdana" w:hAnsi="Verdana"/>
          <w:b/>
          <w:bCs/>
          <w:sz w:val="20"/>
          <w:szCs w:val="20"/>
        </w:rPr>
        <w:t xml:space="preserve"> door de kennis, kunde en capaciteit in de markt te vergroten</w:t>
      </w:r>
      <w:r w:rsidR="00C4491F" w:rsidRPr="009C1EFC">
        <w:rPr>
          <w:rFonts w:ascii="Verdana" w:hAnsi="Verdana"/>
          <w:b/>
          <w:bCs/>
          <w:sz w:val="20"/>
          <w:szCs w:val="20"/>
        </w:rPr>
        <w:t>.</w:t>
      </w:r>
      <w:r w:rsidR="00A73C37" w:rsidRPr="009C1EFC">
        <w:rPr>
          <w:rFonts w:ascii="Verdana" w:hAnsi="Verdana"/>
          <w:b/>
          <w:bCs/>
          <w:sz w:val="20"/>
          <w:szCs w:val="20"/>
        </w:rPr>
        <w:t xml:space="preserve">  </w:t>
      </w:r>
    </w:p>
    <w:p w14:paraId="48397968" w14:textId="1FFBA9D4" w:rsidR="00A73C37" w:rsidRPr="004430A9" w:rsidRDefault="00A73C37" w:rsidP="00296569">
      <w:pPr>
        <w:rPr>
          <w:rFonts w:ascii="Verdana" w:hAnsi="Verdana"/>
          <w:sz w:val="20"/>
          <w:szCs w:val="20"/>
        </w:rPr>
      </w:pPr>
    </w:p>
    <w:p w14:paraId="14AEE211" w14:textId="495998DB" w:rsidR="00C4491F" w:rsidRPr="00C4491F" w:rsidRDefault="00C4491F" w:rsidP="00296569">
      <w:pPr>
        <w:rPr>
          <w:rFonts w:ascii="Verdana" w:hAnsi="Verdana"/>
          <w:b/>
          <w:bCs/>
          <w:sz w:val="20"/>
          <w:szCs w:val="20"/>
        </w:rPr>
      </w:pPr>
      <w:r>
        <w:rPr>
          <w:rFonts w:ascii="Verdana" w:hAnsi="Verdana"/>
          <w:b/>
          <w:bCs/>
          <w:sz w:val="20"/>
          <w:szCs w:val="20"/>
        </w:rPr>
        <w:t>Sterke speler</w:t>
      </w:r>
    </w:p>
    <w:p w14:paraId="2FEAB099" w14:textId="19C87536" w:rsidR="00757D95" w:rsidRDefault="00DB3C02" w:rsidP="001A456D">
      <w:pPr>
        <w:rPr>
          <w:rFonts w:ascii="Verdana" w:hAnsi="Verdana"/>
          <w:b/>
          <w:bCs/>
          <w:sz w:val="20"/>
          <w:szCs w:val="20"/>
        </w:rPr>
      </w:pPr>
      <w:r w:rsidRPr="00757D95">
        <w:rPr>
          <w:rFonts w:ascii="Verdana" w:hAnsi="Verdana"/>
          <w:sz w:val="20"/>
          <w:szCs w:val="20"/>
        </w:rPr>
        <w:t xml:space="preserve">Opgericht in 1965 is </w:t>
      </w:r>
      <w:r w:rsidR="00967162">
        <w:rPr>
          <w:rFonts w:ascii="Verdana" w:hAnsi="Verdana"/>
          <w:sz w:val="20"/>
          <w:szCs w:val="20"/>
          <w:lang/>
        </w:rPr>
        <w:t>Holland Warmte</w:t>
      </w:r>
      <w:r w:rsidR="0080564F" w:rsidRPr="00757D95">
        <w:rPr>
          <w:rFonts w:ascii="Verdana" w:hAnsi="Verdana"/>
          <w:sz w:val="20"/>
          <w:szCs w:val="20"/>
        </w:rPr>
        <w:t xml:space="preserve"> </w:t>
      </w:r>
      <w:r w:rsidRPr="00757D95">
        <w:rPr>
          <w:rFonts w:ascii="Verdana" w:hAnsi="Verdana"/>
          <w:sz w:val="20"/>
          <w:szCs w:val="20"/>
        </w:rPr>
        <w:t xml:space="preserve">uitgegroeid tot een regionaal sterke speler in het zuidelijk deel van de Randstad, West-Brabant en Zeeland. </w:t>
      </w:r>
      <w:r w:rsidR="003F3285" w:rsidRPr="00757D95">
        <w:rPr>
          <w:rFonts w:ascii="Verdana" w:hAnsi="Verdana"/>
          <w:sz w:val="20"/>
          <w:szCs w:val="20"/>
        </w:rPr>
        <w:t xml:space="preserve">Met hoofdvestiging in Numansdorp </w:t>
      </w:r>
      <w:r w:rsidR="00296569" w:rsidRPr="00757D95">
        <w:rPr>
          <w:rFonts w:ascii="Verdana" w:hAnsi="Verdana"/>
          <w:sz w:val="20"/>
          <w:szCs w:val="20"/>
        </w:rPr>
        <w:t xml:space="preserve">en </w:t>
      </w:r>
      <w:r w:rsidR="007B2103">
        <w:rPr>
          <w:rFonts w:ascii="Verdana" w:hAnsi="Verdana"/>
          <w:sz w:val="20"/>
          <w:szCs w:val="20"/>
          <w:lang/>
        </w:rPr>
        <w:t>36</w:t>
      </w:r>
      <w:r w:rsidR="00296569" w:rsidRPr="00757D95">
        <w:rPr>
          <w:rFonts w:ascii="Verdana" w:hAnsi="Verdana"/>
          <w:sz w:val="20"/>
          <w:szCs w:val="20"/>
        </w:rPr>
        <w:t xml:space="preserve"> werknemers richt </w:t>
      </w:r>
      <w:r w:rsidR="007B2103">
        <w:rPr>
          <w:rFonts w:ascii="Verdana" w:hAnsi="Verdana"/>
          <w:sz w:val="20"/>
          <w:szCs w:val="20"/>
          <w:lang/>
        </w:rPr>
        <w:t>Holland Warmte</w:t>
      </w:r>
      <w:r w:rsidR="00296569" w:rsidRPr="00757D95">
        <w:rPr>
          <w:rFonts w:ascii="Verdana" w:hAnsi="Verdana"/>
          <w:sz w:val="20"/>
          <w:szCs w:val="20"/>
        </w:rPr>
        <w:t xml:space="preserve"> zich </w:t>
      </w:r>
      <w:r w:rsidR="003F3285" w:rsidRPr="00757D95">
        <w:rPr>
          <w:rFonts w:ascii="Verdana" w:hAnsi="Verdana"/>
          <w:sz w:val="20"/>
          <w:szCs w:val="20"/>
        </w:rPr>
        <w:t>exclusief op de particuliere markt.</w:t>
      </w:r>
      <w:r w:rsidR="00C970DC" w:rsidRPr="00757D95">
        <w:rPr>
          <w:rFonts w:ascii="Verdana" w:hAnsi="Verdana"/>
          <w:sz w:val="20"/>
          <w:szCs w:val="20"/>
        </w:rPr>
        <w:t xml:space="preserve"> </w:t>
      </w:r>
      <w:r w:rsidR="0080564F" w:rsidRPr="00757D95">
        <w:rPr>
          <w:rFonts w:ascii="Verdana" w:hAnsi="Verdana"/>
          <w:sz w:val="20"/>
          <w:szCs w:val="20"/>
        </w:rPr>
        <w:t xml:space="preserve">Met haar dienstverlening dekt </w:t>
      </w:r>
      <w:r w:rsidR="007B2103">
        <w:rPr>
          <w:rFonts w:ascii="Verdana" w:hAnsi="Verdana"/>
          <w:sz w:val="20"/>
          <w:szCs w:val="20"/>
          <w:lang/>
        </w:rPr>
        <w:t>zij</w:t>
      </w:r>
      <w:r w:rsidR="0080564F" w:rsidRPr="00757D95">
        <w:rPr>
          <w:rFonts w:ascii="Verdana" w:hAnsi="Verdana"/>
          <w:sz w:val="20"/>
          <w:szCs w:val="20"/>
        </w:rPr>
        <w:t xml:space="preserve"> het hele </w:t>
      </w:r>
      <w:r w:rsidR="00283B96" w:rsidRPr="00757D95">
        <w:rPr>
          <w:rFonts w:ascii="Verdana" w:hAnsi="Verdana"/>
          <w:sz w:val="20"/>
          <w:szCs w:val="20"/>
        </w:rPr>
        <w:t>scala aan warmteoplossingen</w:t>
      </w:r>
      <w:r w:rsidR="0080564F" w:rsidRPr="00757D95">
        <w:rPr>
          <w:rFonts w:ascii="Verdana" w:hAnsi="Verdana"/>
          <w:sz w:val="20"/>
          <w:szCs w:val="20"/>
        </w:rPr>
        <w:t xml:space="preserve">. </w:t>
      </w:r>
      <w:r w:rsidR="007B2103">
        <w:rPr>
          <w:rFonts w:ascii="Verdana" w:hAnsi="Verdana"/>
          <w:sz w:val="20"/>
          <w:szCs w:val="20"/>
          <w:lang/>
        </w:rPr>
        <w:t>Holland Warmte</w:t>
      </w:r>
      <w:r w:rsidR="00296569" w:rsidRPr="00757D95">
        <w:rPr>
          <w:rFonts w:ascii="Verdana" w:hAnsi="Verdana"/>
          <w:sz w:val="20"/>
          <w:szCs w:val="20"/>
        </w:rPr>
        <w:t xml:space="preserve"> blijft zelfstandig en onder eigen naam in de markt actief. </w:t>
      </w:r>
    </w:p>
    <w:p w14:paraId="5594575D" w14:textId="77777777" w:rsidR="00C4491F" w:rsidRDefault="00C4491F" w:rsidP="001A456D">
      <w:pPr>
        <w:rPr>
          <w:rFonts w:ascii="Verdana" w:hAnsi="Verdana"/>
          <w:b/>
          <w:bCs/>
          <w:sz w:val="20"/>
          <w:szCs w:val="20"/>
        </w:rPr>
      </w:pPr>
    </w:p>
    <w:p w14:paraId="5D6D24E6" w14:textId="050FAA12" w:rsidR="0056506F" w:rsidRPr="001A456D" w:rsidRDefault="0056506F" w:rsidP="001A456D">
      <w:pPr>
        <w:rPr>
          <w:rFonts w:ascii="Verdana" w:hAnsi="Verdana"/>
          <w:b/>
          <w:bCs/>
          <w:sz w:val="20"/>
          <w:szCs w:val="20"/>
          <w:lang w:eastAsia="nl-NL"/>
        </w:rPr>
      </w:pPr>
      <w:r w:rsidRPr="001A456D">
        <w:rPr>
          <w:rFonts w:ascii="Verdana" w:hAnsi="Verdana"/>
          <w:b/>
          <w:bCs/>
          <w:sz w:val="20"/>
          <w:szCs w:val="20"/>
          <w:lang w:eastAsia="nl-NL"/>
        </w:rPr>
        <w:t xml:space="preserve">Marktleider in Nederland </w:t>
      </w:r>
    </w:p>
    <w:p w14:paraId="4D6EAFD6" w14:textId="3A4552B0" w:rsidR="002D3D7A" w:rsidRPr="004430A9" w:rsidRDefault="002D3D7A" w:rsidP="002D3D7A">
      <w:pPr>
        <w:rPr>
          <w:rFonts w:ascii="Verdana" w:hAnsi="Verdana"/>
          <w:sz w:val="20"/>
          <w:szCs w:val="20"/>
        </w:rPr>
      </w:pPr>
      <w:r w:rsidRPr="004430A9">
        <w:rPr>
          <w:rFonts w:ascii="Verdana" w:hAnsi="Verdana"/>
          <w:sz w:val="20"/>
          <w:szCs w:val="20"/>
          <w:lang w:eastAsia="nl-NL"/>
        </w:rPr>
        <w:t>Remeha</w:t>
      </w:r>
      <w:r w:rsidRPr="004430A9">
        <w:rPr>
          <w:rFonts w:ascii="Verdana" w:hAnsi="Verdana"/>
          <w:sz w:val="20"/>
          <w:szCs w:val="20"/>
          <w:lang w:eastAsia="nl-NL"/>
        </w:rPr>
        <w:t xml:space="preserve">, onderdeel van BDR Thermea Benelux, </w:t>
      </w:r>
      <w:r w:rsidRPr="004430A9">
        <w:rPr>
          <w:rFonts w:ascii="Verdana" w:hAnsi="Verdana"/>
          <w:sz w:val="20"/>
          <w:szCs w:val="20"/>
          <w:lang w:eastAsia="nl-NL"/>
        </w:rPr>
        <w:t>verwarmt meer dan 2 miljoen huizen in Nederland en is marktleider in de utiliteitsbouw (fabrieken, kantoren, scholen, winkels</w:t>
      </w:r>
      <w:r w:rsidR="00A84D6F">
        <w:rPr>
          <w:rFonts w:ascii="Verdana" w:hAnsi="Verdana"/>
          <w:sz w:val="20"/>
          <w:szCs w:val="20"/>
          <w:lang w:eastAsia="nl-NL"/>
        </w:rPr>
        <w:t>,</w:t>
      </w:r>
      <w:r w:rsidRPr="004430A9">
        <w:rPr>
          <w:rFonts w:ascii="Verdana" w:hAnsi="Verdana"/>
          <w:sz w:val="20"/>
          <w:szCs w:val="20"/>
          <w:lang w:eastAsia="nl-NL"/>
        </w:rPr>
        <w:t xml:space="preserve"> etc.). </w:t>
      </w:r>
      <w:r w:rsidRPr="004430A9">
        <w:rPr>
          <w:rFonts w:ascii="Verdana" w:hAnsi="Verdana"/>
          <w:sz w:val="20"/>
          <w:szCs w:val="20"/>
          <w:lang w:eastAsia="nl-NL"/>
        </w:rPr>
        <w:t>Holland Warmte</w:t>
      </w:r>
      <w:r w:rsidRPr="004430A9">
        <w:rPr>
          <w:rFonts w:ascii="Verdana" w:hAnsi="Verdana"/>
          <w:sz w:val="20"/>
          <w:szCs w:val="20"/>
          <w:lang w:eastAsia="nl-NL"/>
        </w:rPr>
        <w:t xml:space="preserve"> is al sinds vele jaren een belangrijke </w:t>
      </w:r>
      <w:r w:rsidRPr="004430A9">
        <w:rPr>
          <w:rFonts w:ascii="Verdana" w:hAnsi="Verdana"/>
          <w:sz w:val="20"/>
          <w:szCs w:val="20"/>
          <w:lang w:eastAsia="nl-NL"/>
        </w:rPr>
        <w:t>samenwerkings</w:t>
      </w:r>
      <w:r w:rsidRPr="004430A9">
        <w:rPr>
          <w:rFonts w:ascii="Verdana" w:hAnsi="Verdana"/>
          <w:sz w:val="20"/>
          <w:szCs w:val="20"/>
          <w:lang w:eastAsia="nl-NL"/>
        </w:rPr>
        <w:t xml:space="preserve">partner van </w:t>
      </w:r>
      <w:proofErr w:type="spellStart"/>
      <w:r w:rsidRPr="004430A9">
        <w:rPr>
          <w:rFonts w:ascii="Verdana" w:hAnsi="Verdana"/>
          <w:sz w:val="20"/>
          <w:szCs w:val="20"/>
          <w:lang w:eastAsia="nl-NL"/>
        </w:rPr>
        <w:t>Remeha</w:t>
      </w:r>
      <w:proofErr w:type="spellEnd"/>
      <w:r w:rsidRPr="004430A9">
        <w:rPr>
          <w:rFonts w:ascii="Verdana" w:hAnsi="Verdana"/>
          <w:sz w:val="20"/>
          <w:szCs w:val="20"/>
          <w:lang w:eastAsia="nl-NL"/>
        </w:rPr>
        <w:t>.</w:t>
      </w:r>
    </w:p>
    <w:p w14:paraId="27FE282F" w14:textId="1C0D2E07" w:rsidR="00C4491F" w:rsidRDefault="00C4491F" w:rsidP="00C4491F">
      <w:pPr>
        <w:rPr>
          <w:rFonts w:ascii="Verdana" w:hAnsi="Verdana"/>
          <w:sz w:val="20"/>
          <w:szCs w:val="20"/>
        </w:rPr>
      </w:pPr>
      <w:r w:rsidRPr="00757D95">
        <w:rPr>
          <w:rFonts w:ascii="Verdana" w:hAnsi="Verdana"/>
          <w:sz w:val="20"/>
          <w:szCs w:val="20"/>
        </w:rPr>
        <w:t xml:space="preserve">Met een </w:t>
      </w:r>
      <w:r w:rsidR="003A5CF1">
        <w:rPr>
          <w:rFonts w:ascii="Verdana" w:hAnsi="Verdana"/>
          <w:sz w:val="20"/>
          <w:szCs w:val="20"/>
          <w:lang/>
        </w:rPr>
        <w:t>bre</w:t>
      </w:r>
      <w:r w:rsidR="00B02E9F">
        <w:rPr>
          <w:rFonts w:ascii="Verdana" w:hAnsi="Verdana"/>
          <w:sz w:val="20"/>
          <w:szCs w:val="20"/>
          <w:lang/>
        </w:rPr>
        <w:t>ed</w:t>
      </w:r>
      <w:r w:rsidR="003A5CF1">
        <w:rPr>
          <w:rFonts w:ascii="Verdana" w:hAnsi="Verdana"/>
          <w:sz w:val="20"/>
          <w:szCs w:val="20"/>
          <w:lang/>
        </w:rPr>
        <w:t xml:space="preserve"> product</w:t>
      </w:r>
      <w:r w:rsidR="00B02E9F">
        <w:rPr>
          <w:rFonts w:ascii="Verdana" w:hAnsi="Verdana"/>
          <w:sz w:val="20"/>
          <w:szCs w:val="20"/>
          <w:lang/>
        </w:rPr>
        <w:t>-</w:t>
      </w:r>
      <w:r w:rsidR="003A5CF1">
        <w:rPr>
          <w:rFonts w:ascii="Verdana" w:hAnsi="Verdana"/>
          <w:sz w:val="20"/>
          <w:szCs w:val="20"/>
          <w:lang/>
        </w:rPr>
        <w:t xml:space="preserve"> en service</w:t>
      </w:r>
      <w:r w:rsidRPr="00757D95">
        <w:rPr>
          <w:rFonts w:ascii="Verdana" w:hAnsi="Verdana"/>
          <w:sz w:val="20"/>
          <w:szCs w:val="20"/>
        </w:rPr>
        <w:t>portfolio</w:t>
      </w:r>
      <w:r w:rsidR="003A5CF1">
        <w:rPr>
          <w:rFonts w:ascii="Verdana" w:hAnsi="Verdana"/>
          <w:sz w:val="20"/>
          <w:szCs w:val="20"/>
          <w:lang/>
        </w:rPr>
        <w:t xml:space="preserve"> v</w:t>
      </w:r>
      <w:r w:rsidRPr="00757D95">
        <w:rPr>
          <w:rFonts w:ascii="Verdana" w:hAnsi="Verdana"/>
          <w:sz w:val="20"/>
          <w:szCs w:val="20"/>
        </w:rPr>
        <w:t>oor thuis, op kantoor of op locatie werkt Remeha iedere dag aan duurzam</w:t>
      </w:r>
      <w:r>
        <w:rPr>
          <w:rFonts w:ascii="Verdana" w:hAnsi="Verdana"/>
          <w:sz w:val="20"/>
          <w:szCs w:val="20"/>
        </w:rPr>
        <w:t>e</w:t>
      </w:r>
      <w:r w:rsidRPr="00757D95">
        <w:rPr>
          <w:rFonts w:ascii="Verdana" w:hAnsi="Verdana"/>
          <w:sz w:val="20"/>
          <w:szCs w:val="20"/>
        </w:rPr>
        <w:t xml:space="preserve"> binnenklimaat</w:t>
      </w:r>
      <w:r>
        <w:rPr>
          <w:rFonts w:ascii="Verdana" w:hAnsi="Verdana"/>
          <w:sz w:val="20"/>
          <w:szCs w:val="20"/>
        </w:rPr>
        <w:t>oplossingen</w:t>
      </w:r>
      <w:r w:rsidRPr="00757D95">
        <w:rPr>
          <w:rFonts w:ascii="Verdana" w:hAnsi="Verdana"/>
          <w:sz w:val="20"/>
          <w:szCs w:val="20"/>
        </w:rPr>
        <w:t xml:space="preserve">. </w:t>
      </w:r>
      <w:proofErr w:type="spellStart"/>
      <w:r w:rsidRPr="00757D95">
        <w:rPr>
          <w:rFonts w:ascii="Verdana" w:hAnsi="Verdana"/>
          <w:sz w:val="20"/>
          <w:szCs w:val="20"/>
        </w:rPr>
        <w:t>Remeha</w:t>
      </w:r>
      <w:proofErr w:type="spellEnd"/>
      <w:r w:rsidR="00A84D6F">
        <w:rPr>
          <w:rFonts w:ascii="Verdana" w:hAnsi="Verdana"/>
          <w:sz w:val="20"/>
          <w:szCs w:val="20"/>
        </w:rPr>
        <w:t xml:space="preserve"> heeft</w:t>
      </w:r>
      <w:r w:rsidR="009C1EFC">
        <w:rPr>
          <w:rFonts w:ascii="Verdana" w:hAnsi="Verdana"/>
          <w:sz w:val="20"/>
          <w:szCs w:val="20"/>
          <w:lang/>
        </w:rPr>
        <w:t xml:space="preserve">, </w:t>
      </w:r>
      <w:r w:rsidR="008E1EBB">
        <w:rPr>
          <w:rFonts w:ascii="Verdana" w:hAnsi="Verdana"/>
          <w:sz w:val="20"/>
          <w:szCs w:val="20"/>
          <w:lang/>
        </w:rPr>
        <w:t xml:space="preserve">naast </w:t>
      </w:r>
      <w:r w:rsidRPr="00757D95">
        <w:rPr>
          <w:rFonts w:ascii="Verdana" w:hAnsi="Verdana"/>
          <w:sz w:val="20"/>
          <w:szCs w:val="20"/>
        </w:rPr>
        <w:t>marktleider</w:t>
      </w:r>
      <w:r w:rsidR="008E1EBB">
        <w:rPr>
          <w:rFonts w:ascii="Verdana" w:hAnsi="Verdana"/>
          <w:sz w:val="20"/>
          <w:szCs w:val="20"/>
          <w:lang/>
        </w:rPr>
        <w:t>positie</w:t>
      </w:r>
      <w:r w:rsidRPr="00757D95">
        <w:rPr>
          <w:rFonts w:ascii="Verdana" w:hAnsi="Verdana"/>
          <w:sz w:val="20"/>
          <w:szCs w:val="20"/>
        </w:rPr>
        <w:t xml:space="preserve"> in Nederland</w:t>
      </w:r>
      <w:r w:rsidR="00A84D6F">
        <w:rPr>
          <w:rFonts w:ascii="Verdana" w:hAnsi="Verdana"/>
          <w:sz w:val="20"/>
          <w:szCs w:val="20"/>
        </w:rPr>
        <w:t>, ook</w:t>
      </w:r>
      <w:r w:rsidRPr="00757D95">
        <w:rPr>
          <w:rFonts w:ascii="Verdana" w:hAnsi="Verdana"/>
          <w:sz w:val="20"/>
          <w:szCs w:val="20"/>
        </w:rPr>
        <w:t xml:space="preserve"> een sterke positie in Belgi</w:t>
      </w:r>
      <w:r w:rsidR="008D1661">
        <w:rPr>
          <w:rFonts w:ascii="Verdana" w:hAnsi="Verdana"/>
          <w:sz w:val="20"/>
          <w:szCs w:val="20"/>
        </w:rPr>
        <w:t>ë</w:t>
      </w:r>
      <w:r w:rsidRPr="00757D95">
        <w:rPr>
          <w:rFonts w:ascii="Verdana" w:hAnsi="Verdana"/>
          <w:sz w:val="20"/>
          <w:szCs w:val="20"/>
        </w:rPr>
        <w:t xml:space="preserve">, Duitsland en het Verenigd Koninkrijk. </w:t>
      </w:r>
    </w:p>
    <w:p w14:paraId="3F2486C3" w14:textId="77777777" w:rsidR="009C1EFC" w:rsidRDefault="009C1EFC" w:rsidP="009C1EFC">
      <w:pPr>
        <w:rPr>
          <w:rFonts w:ascii="Verdana" w:hAnsi="Verdana"/>
          <w:sz w:val="20"/>
          <w:szCs w:val="20"/>
        </w:rPr>
      </w:pPr>
    </w:p>
    <w:p w14:paraId="5B0AD74C" w14:textId="356153BF" w:rsidR="00E111A2" w:rsidRDefault="00296569" w:rsidP="001A456D">
      <w:pPr>
        <w:rPr>
          <w:rFonts w:ascii="Verdana" w:hAnsi="Verdana"/>
          <w:sz w:val="20"/>
          <w:szCs w:val="20"/>
          <w:lang w:eastAsia="nl-NL"/>
        </w:rPr>
      </w:pPr>
      <w:r>
        <w:rPr>
          <w:rFonts w:ascii="Verdana" w:hAnsi="Verdana"/>
          <w:sz w:val="20"/>
          <w:szCs w:val="20"/>
          <w:lang w:eastAsia="nl-NL"/>
        </w:rPr>
        <w:t xml:space="preserve">Remeha </w:t>
      </w:r>
      <w:r w:rsidR="00E111A2" w:rsidRPr="001A456D">
        <w:rPr>
          <w:rFonts w:ascii="Verdana" w:hAnsi="Verdana"/>
          <w:sz w:val="20"/>
          <w:szCs w:val="20"/>
          <w:lang w:eastAsia="nl-NL"/>
        </w:rPr>
        <w:t xml:space="preserve">wil </w:t>
      </w:r>
      <w:r w:rsidR="00526D95">
        <w:rPr>
          <w:rFonts w:ascii="Verdana" w:hAnsi="Verdana"/>
          <w:sz w:val="20"/>
          <w:szCs w:val="20"/>
          <w:lang w:eastAsia="nl-NL"/>
        </w:rPr>
        <w:t>de en</w:t>
      </w:r>
      <w:r w:rsidR="00204C3B">
        <w:rPr>
          <w:rFonts w:ascii="Verdana" w:hAnsi="Verdana"/>
          <w:sz w:val="20"/>
          <w:szCs w:val="20"/>
          <w:lang w:eastAsia="nl-NL"/>
        </w:rPr>
        <w:t>ergietransitie</w:t>
      </w:r>
      <w:r w:rsidR="00E111A2" w:rsidRPr="001A456D">
        <w:rPr>
          <w:rFonts w:ascii="Verdana" w:hAnsi="Verdana"/>
          <w:sz w:val="20"/>
          <w:szCs w:val="20"/>
          <w:lang w:eastAsia="nl-NL"/>
        </w:rPr>
        <w:t xml:space="preserve"> haalbaar en betaalbaar maken</w:t>
      </w:r>
      <w:r w:rsidR="00AD2D7A">
        <w:rPr>
          <w:rFonts w:ascii="Verdana" w:hAnsi="Verdana"/>
          <w:sz w:val="20"/>
          <w:szCs w:val="20"/>
          <w:lang w:eastAsia="nl-NL"/>
        </w:rPr>
        <w:t xml:space="preserve"> om zodoende snelle </w:t>
      </w:r>
      <w:r w:rsidR="00E111A2" w:rsidRPr="001A456D">
        <w:rPr>
          <w:rFonts w:ascii="Verdana" w:hAnsi="Verdana"/>
          <w:sz w:val="20"/>
          <w:szCs w:val="20"/>
          <w:lang w:eastAsia="nl-NL"/>
        </w:rPr>
        <w:t>stappen te zetten naar een CO</w:t>
      </w:r>
      <w:r w:rsidR="00E111A2" w:rsidRPr="001A456D">
        <w:rPr>
          <w:rFonts w:ascii="Verdana" w:hAnsi="Verdana"/>
          <w:sz w:val="20"/>
          <w:szCs w:val="20"/>
          <w:vertAlign w:val="subscript"/>
          <w:lang w:eastAsia="nl-NL"/>
        </w:rPr>
        <w:t>²</w:t>
      </w:r>
      <w:r w:rsidR="00A84D6F">
        <w:rPr>
          <w:rFonts w:ascii="Verdana" w:hAnsi="Verdana"/>
          <w:sz w:val="20"/>
          <w:szCs w:val="20"/>
          <w:lang w:eastAsia="nl-NL"/>
        </w:rPr>
        <w:t>-</w:t>
      </w:r>
      <w:r w:rsidR="00E111A2" w:rsidRPr="001A456D">
        <w:rPr>
          <w:rFonts w:ascii="Verdana" w:hAnsi="Verdana"/>
          <w:sz w:val="20"/>
          <w:szCs w:val="20"/>
          <w:lang w:eastAsia="nl-NL"/>
        </w:rPr>
        <w:t>neutrale samenleving.</w:t>
      </w:r>
      <w:r w:rsidR="00934293" w:rsidRPr="001A456D">
        <w:rPr>
          <w:rFonts w:ascii="Verdana" w:hAnsi="Verdana"/>
          <w:sz w:val="20"/>
          <w:szCs w:val="20"/>
          <w:lang w:eastAsia="nl-NL"/>
        </w:rPr>
        <w:t xml:space="preserve"> </w:t>
      </w:r>
      <w:r w:rsidR="009C1EFC" w:rsidRPr="009C1EFC">
        <w:rPr>
          <w:rFonts w:ascii="Verdana" w:hAnsi="Verdana"/>
          <w:sz w:val="20"/>
          <w:szCs w:val="20"/>
        </w:rPr>
        <w:t xml:space="preserve">Remeha en BDR Thermea investeren de komende jaren voor € </w:t>
      </w:r>
      <w:r w:rsidR="009C1EFC">
        <w:rPr>
          <w:rFonts w:ascii="Verdana" w:hAnsi="Verdana"/>
          <w:sz w:val="20"/>
          <w:szCs w:val="20"/>
          <w:lang/>
        </w:rPr>
        <w:t>8</w:t>
      </w:r>
      <w:r w:rsidR="009C1EFC" w:rsidRPr="009C1EFC">
        <w:rPr>
          <w:rFonts w:ascii="Verdana" w:hAnsi="Verdana"/>
          <w:sz w:val="20"/>
          <w:szCs w:val="20"/>
        </w:rPr>
        <w:t>00 miljoen in R&amp;D</w:t>
      </w:r>
      <w:r w:rsidR="009C1EFC">
        <w:rPr>
          <w:rFonts w:ascii="Verdana" w:hAnsi="Verdana"/>
          <w:sz w:val="20"/>
          <w:szCs w:val="20"/>
          <w:lang/>
        </w:rPr>
        <w:t>, digital</w:t>
      </w:r>
      <w:r w:rsidR="00204C3B">
        <w:rPr>
          <w:rFonts w:ascii="Verdana" w:hAnsi="Verdana"/>
          <w:sz w:val="20"/>
          <w:szCs w:val="20"/>
          <w:lang/>
        </w:rPr>
        <w:t>e oplossingen</w:t>
      </w:r>
      <w:r w:rsidR="009C1EFC">
        <w:rPr>
          <w:rFonts w:ascii="Verdana" w:hAnsi="Verdana"/>
          <w:sz w:val="20"/>
          <w:szCs w:val="20"/>
          <w:lang/>
        </w:rPr>
        <w:t xml:space="preserve"> </w:t>
      </w:r>
      <w:r w:rsidR="009C1EFC" w:rsidRPr="009C1EFC">
        <w:rPr>
          <w:rFonts w:ascii="Verdana" w:hAnsi="Verdana"/>
          <w:sz w:val="20"/>
          <w:szCs w:val="20"/>
        </w:rPr>
        <w:t>en productieontwikkeling</w:t>
      </w:r>
      <w:r w:rsidR="009C1EFC">
        <w:rPr>
          <w:rFonts w:ascii="Verdana" w:hAnsi="Verdana"/>
          <w:sz w:val="20"/>
          <w:szCs w:val="20"/>
          <w:lang/>
        </w:rPr>
        <w:t>.</w:t>
      </w:r>
    </w:p>
    <w:p w14:paraId="1532DD42" w14:textId="5B5EEEEA" w:rsidR="00B07AB0" w:rsidRDefault="00B07AB0" w:rsidP="001A456D">
      <w:pPr>
        <w:rPr>
          <w:rFonts w:ascii="Verdana" w:hAnsi="Verdana"/>
          <w:sz w:val="20"/>
          <w:szCs w:val="20"/>
          <w:lang w:eastAsia="nl-NL"/>
        </w:rPr>
      </w:pPr>
    </w:p>
    <w:p w14:paraId="7FC5D266" w14:textId="527533E3" w:rsidR="0002021C" w:rsidRDefault="00B07AB0" w:rsidP="0002021C">
      <w:pPr>
        <w:rPr>
          <w:rFonts w:ascii="Verdana" w:hAnsi="Verdana"/>
          <w:i/>
          <w:iCs/>
          <w:sz w:val="20"/>
          <w:szCs w:val="20"/>
          <w:lang w:eastAsia="nl-NL"/>
        </w:rPr>
      </w:pPr>
      <w:r>
        <w:rPr>
          <w:rFonts w:ascii="Verdana" w:hAnsi="Verdana"/>
          <w:sz w:val="20"/>
          <w:szCs w:val="20"/>
          <w:lang w:eastAsia="nl-NL"/>
        </w:rPr>
        <w:t xml:space="preserve">Arthur van </w:t>
      </w:r>
      <w:proofErr w:type="spellStart"/>
      <w:r>
        <w:rPr>
          <w:rFonts w:ascii="Verdana" w:hAnsi="Verdana"/>
          <w:sz w:val="20"/>
          <w:szCs w:val="20"/>
          <w:lang w:eastAsia="nl-NL"/>
        </w:rPr>
        <w:t>Schayk</w:t>
      </w:r>
      <w:proofErr w:type="spellEnd"/>
      <w:r>
        <w:rPr>
          <w:rFonts w:ascii="Verdana" w:hAnsi="Verdana"/>
          <w:sz w:val="20"/>
          <w:szCs w:val="20"/>
          <w:lang w:eastAsia="nl-NL"/>
        </w:rPr>
        <w:t>, algemeen directeur van</w:t>
      </w:r>
      <w:r w:rsidR="00B02E09">
        <w:rPr>
          <w:rFonts w:ascii="Verdana" w:hAnsi="Verdana"/>
          <w:sz w:val="20"/>
          <w:szCs w:val="20"/>
          <w:lang w:eastAsia="nl-NL"/>
        </w:rPr>
        <w:t xml:space="preserve"> BDR Thermea </w:t>
      </w:r>
      <w:r w:rsidR="00F505D2">
        <w:rPr>
          <w:rFonts w:ascii="Verdana" w:hAnsi="Verdana"/>
          <w:sz w:val="20"/>
          <w:szCs w:val="20"/>
          <w:lang w:eastAsia="nl-NL"/>
        </w:rPr>
        <w:t xml:space="preserve">Benelux </w:t>
      </w:r>
      <w:r w:rsidR="00B02E09">
        <w:rPr>
          <w:rFonts w:ascii="Verdana" w:hAnsi="Verdana"/>
          <w:sz w:val="20"/>
          <w:szCs w:val="20"/>
          <w:lang w:eastAsia="nl-NL"/>
        </w:rPr>
        <w:t>en</w:t>
      </w:r>
      <w:r>
        <w:rPr>
          <w:rFonts w:ascii="Verdana" w:hAnsi="Verdana"/>
          <w:sz w:val="20"/>
          <w:szCs w:val="20"/>
          <w:lang w:eastAsia="nl-NL"/>
        </w:rPr>
        <w:t xml:space="preserve"> </w:t>
      </w:r>
      <w:proofErr w:type="spellStart"/>
      <w:r>
        <w:rPr>
          <w:rFonts w:ascii="Verdana" w:hAnsi="Verdana"/>
          <w:sz w:val="20"/>
          <w:szCs w:val="20"/>
          <w:lang w:eastAsia="nl-NL"/>
        </w:rPr>
        <w:t>Remeha</w:t>
      </w:r>
      <w:proofErr w:type="spellEnd"/>
      <w:r>
        <w:rPr>
          <w:rFonts w:ascii="Verdana" w:hAnsi="Verdana"/>
          <w:sz w:val="20"/>
          <w:szCs w:val="20"/>
          <w:lang w:eastAsia="nl-NL"/>
        </w:rPr>
        <w:t xml:space="preserve">: </w:t>
      </w:r>
      <w:r w:rsidRPr="00900940">
        <w:rPr>
          <w:rFonts w:ascii="Verdana" w:hAnsi="Verdana"/>
          <w:i/>
          <w:iCs/>
          <w:sz w:val="20"/>
          <w:szCs w:val="20"/>
          <w:lang w:eastAsia="nl-NL"/>
        </w:rPr>
        <w:t>“</w:t>
      </w:r>
      <w:r w:rsidR="00696E4C">
        <w:rPr>
          <w:rFonts w:ascii="Verdana" w:hAnsi="Verdana"/>
          <w:i/>
          <w:iCs/>
          <w:sz w:val="20"/>
          <w:szCs w:val="20"/>
          <w:lang w:eastAsia="nl-NL"/>
        </w:rPr>
        <w:t xml:space="preserve">De markt </w:t>
      </w:r>
      <w:r w:rsidR="00D4254A">
        <w:rPr>
          <w:rFonts w:ascii="Verdana" w:hAnsi="Verdana"/>
          <w:i/>
          <w:iCs/>
          <w:sz w:val="20"/>
          <w:szCs w:val="20"/>
          <w:lang w:eastAsia="nl-NL"/>
        </w:rPr>
        <w:t>waarin wij opereren</w:t>
      </w:r>
      <w:r w:rsidR="00696E4C">
        <w:rPr>
          <w:rFonts w:ascii="Verdana" w:hAnsi="Verdana"/>
          <w:i/>
          <w:iCs/>
          <w:sz w:val="20"/>
          <w:szCs w:val="20"/>
          <w:lang w:eastAsia="nl-NL"/>
        </w:rPr>
        <w:t xml:space="preserve"> groeit hard</w:t>
      </w:r>
      <w:r w:rsidR="008F3797">
        <w:rPr>
          <w:rFonts w:ascii="Verdana" w:hAnsi="Verdana"/>
          <w:i/>
          <w:iCs/>
          <w:sz w:val="20"/>
          <w:szCs w:val="20"/>
          <w:lang w:eastAsia="nl-NL"/>
        </w:rPr>
        <w:t>er dan ooit</w:t>
      </w:r>
      <w:r w:rsidR="00696E4C">
        <w:rPr>
          <w:rFonts w:ascii="Verdana" w:hAnsi="Verdana"/>
          <w:i/>
          <w:iCs/>
          <w:sz w:val="20"/>
          <w:szCs w:val="20"/>
          <w:lang w:eastAsia="nl-NL"/>
        </w:rPr>
        <w:t xml:space="preserve">. De komende jaren willen wij onze investeringen in </w:t>
      </w:r>
      <w:r w:rsidR="00AF54ED">
        <w:rPr>
          <w:rFonts w:ascii="Verdana" w:hAnsi="Verdana"/>
          <w:i/>
          <w:iCs/>
          <w:sz w:val="20"/>
          <w:szCs w:val="20"/>
          <w:lang w:eastAsia="nl-NL"/>
        </w:rPr>
        <w:t>kennis en kwaliteit opschroeven in</w:t>
      </w:r>
      <w:r w:rsidR="00B45355" w:rsidRPr="00900940">
        <w:rPr>
          <w:rFonts w:ascii="Verdana" w:hAnsi="Verdana"/>
          <w:i/>
          <w:iCs/>
          <w:sz w:val="20"/>
          <w:szCs w:val="20"/>
          <w:lang w:eastAsia="nl-NL"/>
        </w:rPr>
        <w:t xml:space="preserve"> het gehele kanaal van toeleveranciers, fabrikanten, groothandel</w:t>
      </w:r>
      <w:r w:rsidR="0002705E">
        <w:rPr>
          <w:rFonts w:ascii="Verdana" w:hAnsi="Verdana"/>
          <w:i/>
          <w:iCs/>
          <w:sz w:val="20"/>
          <w:szCs w:val="20"/>
          <w:lang w:eastAsia="nl-NL"/>
        </w:rPr>
        <w:t>s</w:t>
      </w:r>
      <w:r w:rsidR="00AF54ED">
        <w:rPr>
          <w:rFonts w:ascii="Verdana" w:hAnsi="Verdana"/>
          <w:i/>
          <w:iCs/>
          <w:sz w:val="20"/>
          <w:szCs w:val="20"/>
          <w:lang w:eastAsia="nl-NL"/>
        </w:rPr>
        <w:t xml:space="preserve">, </w:t>
      </w:r>
      <w:r w:rsidR="00B45355" w:rsidRPr="00900940">
        <w:rPr>
          <w:rFonts w:ascii="Verdana" w:hAnsi="Verdana"/>
          <w:i/>
          <w:iCs/>
          <w:sz w:val="20"/>
          <w:szCs w:val="20"/>
          <w:lang w:eastAsia="nl-NL"/>
        </w:rPr>
        <w:t>installateur</w:t>
      </w:r>
      <w:r w:rsidR="00AF54ED">
        <w:rPr>
          <w:rFonts w:ascii="Verdana" w:hAnsi="Verdana"/>
          <w:i/>
          <w:iCs/>
          <w:sz w:val="20"/>
          <w:szCs w:val="20"/>
          <w:lang w:eastAsia="nl-NL"/>
        </w:rPr>
        <w:t>s</w:t>
      </w:r>
      <w:r w:rsidR="00B45355" w:rsidRPr="00900940">
        <w:rPr>
          <w:rFonts w:ascii="Verdana" w:hAnsi="Verdana"/>
          <w:i/>
          <w:iCs/>
          <w:sz w:val="20"/>
          <w:szCs w:val="20"/>
          <w:lang w:eastAsia="nl-NL"/>
        </w:rPr>
        <w:t xml:space="preserve"> </w:t>
      </w:r>
      <w:r w:rsidR="00696E4C">
        <w:rPr>
          <w:rFonts w:ascii="Verdana" w:hAnsi="Verdana"/>
          <w:i/>
          <w:iCs/>
          <w:sz w:val="20"/>
          <w:szCs w:val="20"/>
          <w:lang w:eastAsia="nl-NL"/>
        </w:rPr>
        <w:t xml:space="preserve">en de eindgebruiker. </w:t>
      </w:r>
      <w:r w:rsidRPr="00B07AB0">
        <w:rPr>
          <w:rFonts w:ascii="Verdana" w:hAnsi="Verdana"/>
          <w:i/>
          <w:iCs/>
          <w:sz w:val="20"/>
          <w:szCs w:val="20"/>
          <w:lang w:eastAsia="nl-NL"/>
        </w:rPr>
        <w:t xml:space="preserve">Met de </w:t>
      </w:r>
      <w:r w:rsidR="00AF54ED">
        <w:rPr>
          <w:rFonts w:ascii="Verdana" w:hAnsi="Verdana"/>
          <w:i/>
          <w:iCs/>
          <w:sz w:val="20"/>
          <w:szCs w:val="20"/>
          <w:lang w:eastAsia="nl-NL"/>
        </w:rPr>
        <w:t xml:space="preserve">overname halen wij gerichte </w:t>
      </w:r>
      <w:r w:rsidR="00A84D6F">
        <w:rPr>
          <w:rFonts w:ascii="Verdana" w:hAnsi="Verdana"/>
          <w:i/>
          <w:iCs/>
          <w:sz w:val="20"/>
          <w:szCs w:val="20"/>
          <w:lang w:eastAsia="nl-NL"/>
        </w:rPr>
        <w:t>advis</w:t>
      </w:r>
      <w:proofErr w:type="spellStart"/>
      <w:r w:rsidR="00A84D6F">
        <w:rPr>
          <w:rFonts w:ascii="Verdana" w:hAnsi="Verdana"/>
          <w:i/>
          <w:iCs/>
          <w:sz w:val="20"/>
          <w:szCs w:val="20"/>
          <w:lang w:eastAsia="nl-NL"/>
        </w:rPr>
        <w:t>ering</w:t>
      </w:r>
      <w:proofErr w:type="spellEnd"/>
      <w:r w:rsidR="00A84D6F">
        <w:rPr>
          <w:rFonts w:ascii="Verdana" w:hAnsi="Verdana"/>
          <w:i/>
          <w:iCs/>
          <w:sz w:val="20"/>
          <w:szCs w:val="20"/>
          <w:lang w:eastAsia="nl-NL"/>
        </w:rPr>
        <w:t>,</w:t>
      </w:r>
      <w:r w:rsidR="00A84D6F">
        <w:rPr>
          <w:rFonts w:ascii="Verdana" w:hAnsi="Verdana"/>
          <w:i/>
          <w:iCs/>
          <w:sz w:val="20"/>
          <w:szCs w:val="20"/>
          <w:lang w:eastAsia="nl-NL"/>
        </w:rPr>
        <w:t xml:space="preserve"> </w:t>
      </w:r>
      <w:r w:rsidR="00AF54ED">
        <w:rPr>
          <w:rFonts w:ascii="Verdana" w:hAnsi="Verdana"/>
          <w:i/>
          <w:iCs/>
          <w:sz w:val="20"/>
          <w:szCs w:val="20"/>
          <w:lang w:eastAsia="nl-NL"/>
        </w:rPr>
        <w:t>installatie</w:t>
      </w:r>
      <w:r w:rsidR="005949DC">
        <w:rPr>
          <w:rFonts w:ascii="Verdana" w:hAnsi="Verdana"/>
          <w:i/>
          <w:iCs/>
          <w:sz w:val="20"/>
          <w:szCs w:val="20"/>
          <w:lang w:eastAsia="nl-NL"/>
        </w:rPr>
        <w:t>- en onderhouds</w:t>
      </w:r>
      <w:r w:rsidR="00AF54ED">
        <w:rPr>
          <w:rFonts w:ascii="Verdana" w:hAnsi="Verdana"/>
          <w:i/>
          <w:iCs/>
          <w:sz w:val="20"/>
          <w:szCs w:val="20"/>
          <w:lang w:eastAsia="nl-NL"/>
        </w:rPr>
        <w:t>kennis in huis waar</w:t>
      </w:r>
      <w:r w:rsidR="00413C34">
        <w:rPr>
          <w:rFonts w:ascii="Verdana" w:hAnsi="Verdana"/>
          <w:i/>
          <w:iCs/>
          <w:sz w:val="20"/>
          <w:szCs w:val="20"/>
          <w:lang w:eastAsia="nl-NL"/>
        </w:rPr>
        <w:t>mee we</w:t>
      </w:r>
      <w:r w:rsidR="00AF54ED">
        <w:rPr>
          <w:rFonts w:ascii="Verdana" w:hAnsi="Verdana"/>
          <w:i/>
          <w:iCs/>
          <w:sz w:val="20"/>
          <w:szCs w:val="20"/>
          <w:lang w:eastAsia="nl-NL"/>
        </w:rPr>
        <w:t xml:space="preserve"> onze </w:t>
      </w:r>
      <w:r w:rsidR="00441F42">
        <w:rPr>
          <w:rFonts w:ascii="Verdana" w:hAnsi="Verdana"/>
          <w:i/>
          <w:iCs/>
          <w:sz w:val="20"/>
          <w:szCs w:val="20"/>
          <w:lang w:eastAsia="nl-NL"/>
        </w:rPr>
        <w:t xml:space="preserve">product- en dienstverlening </w:t>
      </w:r>
      <w:r w:rsidR="00413C34">
        <w:rPr>
          <w:rFonts w:ascii="Verdana" w:hAnsi="Verdana"/>
          <w:i/>
          <w:iCs/>
          <w:sz w:val="20"/>
          <w:szCs w:val="20"/>
          <w:lang w:eastAsia="nl-NL"/>
        </w:rPr>
        <w:t>verder kunnen verbeteren</w:t>
      </w:r>
      <w:r w:rsidR="00311849">
        <w:rPr>
          <w:rFonts w:ascii="Verdana" w:hAnsi="Verdana"/>
          <w:i/>
          <w:iCs/>
          <w:sz w:val="20"/>
          <w:szCs w:val="20"/>
          <w:lang w:eastAsia="nl-NL"/>
        </w:rPr>
        <w:t>.</w:t>
      </w:r>
      <w:r w:rsidR="00A00C91">
        <w:rPr>
          <w:rFonts w:ascii="Verdana" w:hAnsi="Verdana"/>
          <w:i/>
          <w:iCs/>
          <w:sz w:val="20"/>
          <w:szCs w:val="20"/>
          <w:lang w:eastAsia="nl-NL"/>
        </w:rPr>
        <w:t xml:space="preserve"> </w:t>
      </w:r>
      <w:r w:rsidR="001E6775">
        <w:rPr>
          <w:rFonts w:ascii="Verdana" w:hAnsi="Verdana"/>
          <w:i/>
          <w:iCs/>
          <w:sz w:val="20"/>
          <w:szCs w:val="20"/>
          <w:lang w:eastAsia="nl-NL"/>
        </w:rPr>
        <w:t>Dit</w:t>
      </w:r>
      <w:r w:rsidR="00A00C91">
        <w:rPr>
          <w:rFonts w:ascii="Verdana" w:hAnsi="Verdana"/>
          <w:i/>
          <w:iCs/>
          <w:sz w:val="20"/>
          <w:szCs w:val="20"/>
          <w:lang w:eastAsia="nl-NL"/>
        </w:rPr>
        <w:t xml:space="preserve"> is</w:t>
      </w:r>
      <w:r w:rsidR="00AF54ED">
        <w:rPr>
          <w:rFonts w:ascii="Verdana" w:hAnsi="Verdana"/>
          <w:i/>
          <w:iCs/>
          <w:sz w:val="20"/>
          <w:szCs w:val="20"/>
          <w:lang w:eastAsia="nl-NL"/>
        </w:rPr>
        <w:t xml:space="preserve"> een erg belangrijke stap om de</w:t>
      </w:r>
      <w:r w:rsidR="000D5320">
        <w:rPr>
          <w:rFonts w:ascii="Verdana" w:hAnsi="Verdana"/>
          <w:i/>
          <w:iCs/>
          <w:sz w:val="20"/>
          <w:szCs w:val="20"/>
          <w:lang w:eastAsia="nl-NL"/>
        </w:rPr>
        <w:t xml:space="preserve"> noodzakelijke versnelling van de </w:t>
      </w:r>
      <w:r w:rsidR="0002021C">
        <w:rPr>
          <w:rFonts w:ascii="Verdana" w:hAnsi="Verdana"/>
          <w:i/>
          <w:iCs/>
          <w:sz w:val="20"/>
          <w:szCs w:val="20"/>
          <w:lang w:eastAsia="nl-NL"/>
        </w:rPr>
        <w:t>energietransitie</w:t>
      </w:r>
      <w:r w:rsidR="00A00C91">
        <w:rPr>
          <w:rFonts w:ascii="Verdana" w:hAnsi="Verdana"/>
          <w:i/>
          <w:iCs/>
          <w:sz w:val="20"/>
          <w:szCs w:val="20"/>
          <w:lang w:eastAsia="nl-NL"/>
        </w:rPr>
        <w:t xml:space="preserve"> in woningen en gebouwen</w:t>
      </w:r>
      <w:r w:rsidR="0002021C">
        <w:rPr>
          <w:rFonts w:ascii="Verdana" w:hAnsi="Verdana"/>
          <w:i/>
          <w:iCs/>
          <w:sz w:val="20"/>
          <w:szCs w:val="20"/>
          <w:lang w:eastAsia="nl-NL"/>
        </w:rPr>
        <w:t xml:space="preserve"> te </w:t>
      </w:r>
      <w:r w:rsidR="00311849">
        <w:rPr>
          <w:rFonts w:ascii="Verdana" w:hAnsi="Verdana"/>
          <w:i/>
          <w:iCs/>
          <w:sz w:val="20"/>
          <w:szCs w:val="20"/>
          <w:lang w:eastAsia="nl-NL"/>
        </w:rPr>
        <w:t xml:space="preserve">kunnen </w:t>
      </w:r>
      <w:r w:rsidR="0002021C">
        <w:rPr>
          <w:rFonts w:ascii="Verdana" w:hAnsi="Verdana"/>
          <w:i/>
          <w:iCs/>
          <w:sz w:val="20"/>
          <w:szCs w:val="20"/>
          <w:lang w:eastAsia="nl-NL"/>
        </w:rPr>
        <w:t>realiseren.</w:t>
      </w:r>
      <w:r w:rsidR="00311849">
        <w:rPr>
          <w:rFonts w:ascii="Verdana" w:hAnsi="Verdana"/>
          <w:i/>
          <w:iCs/>
          <w:sz w:val="20"/>
          <w:szCs w:val="20"/>
          <w:lang w:eastAsia="nl-NL"/>
        </w:rPr>
        <w:t>”</w:t>
      </w:r>
      <w:r w:rsidR="0002021C">
        <w:rPr>
          <w:rFonts w:ascii="Verdana" w:hAnsi="Verdana"/>
          <w:i/>
          <w:iCs/>
          <w:sz w:val="20"/>
          <w:szCs w:val="20"/>
          <w:lang w:eastAsia="nl-NL"/>
        </w:rPr>
        <w:t xml:space="preserve"> </w:t>
      </w:r>
    </w:p>
    <w:p w14:paraId="096534EF" w14:textId="0AAC7C9C" w:rsidR="00080CF4" w:rsidRDefault="00080CF4" w:rsidP="0002021C">
      <w:pPr>
        <w:rPr>
          <w:rFonts w:ascii="Verdana" w:hAnsi="Verdana"/>
          <w:i/>
          <w:iCs/>
          <w:sz w:val="20"/>
          <w:szCs w:val="20"/>
          <w:lang w:eastAsia="nl-NL"/>
        </w:rPr>
      </w:pPr>
    </w:p>
    <w:p w14:paraId="7AF85AB5" w14:textId="1A17ABDE" w:rsidR="00A00C91" w:rsidRDefault="00A00C91" w:rsidP="00A00C91">
      <w:pPr>
        <w:rPr>
          <w:rFonts w:ascii="Verdana" w:hAnsi="Verdana"/>
          <w:i/>
          <w:iCs/>
          <w:sz w:val="20"/>
          <w:szCs w:val="20"/>
          <w:lang w:eastAsia="nl-NL"/>
        </w:rPr>
      </w:pPr>
      <w:r w:rsidRPr="00531ADA">
        <w:rPr>
          <w:rFonts w:ascii="Verdana" w:hAnsi="Verdana"/>
          <w:sz w:val="20"/>
          <w:szCs w:val="20"/>
          <w:lang w:eastAsia="nl-NL"/>
        </w:rPr>
        <w:t xml:space="preserve">Marianne van Triet, directeur </w:t>
      </w:r>
      <w:r>
        <w:rPr>
          <w:rFonts w:ascii="Verdana" w:hAnsi="Verdana"/>
          <w:sz w:val="20"/>
          <w:szCs w:val="20"/>
          <w:lang w:eastAsia="nl-NL"/>
        </w:rPr>
        <w:t xml:space="preserve">van </w:t>
      </w:r>
      <w:r w:rsidR="002A7E07">
        <w:rPr>
          <w:rFonts w:ascii="Verdana" w:hAnsi="Verdana"/>
          <w:sz w:val="20"/>
          <w:szCs w:val="20"/>
          <w:lang/>
        </w:rPr>
        <w:t>Holland Warmte</w:t>
      </w:r>
      <w:r w:rsidR="0067424B">
        <w:rPr>
          <w:rFonts w:ascii="Verdana" w:hAnsi="Verdana"/>
          <w:sz w:val="20"/>
          <w:szCs w:val="20"/>
          <w:lang w:eastAsia="nl-NL"/>
        </w:rPr>
        <w:t xml:space="preserve"> vult aan</w:t>
      </w:r>
      <w:r>
        <w:rPr>
          <w:rFonts w:ascii="Verdana" w:hAnsi="Verdana"/>
          <w:sz w:val="20"/>
          <w:szCs w:val="20"/>
          <w:lang w:eastAsia="nl-NL"/>
        </w:rPr>
        <w:t>: “</w:t>
      </w:r>
      <w:r>
        <w:rPr>
          <w:rFonts w:ascii="Verdana" w:hAnsi="Verdana"/>
          <w:i/>
          <w:iCs/>
          <w:sz w:val="20"/>
          <w:szCs w:val="20"/>
          <w:lang w:eastAsia="nl-NL"/>
        </w:rPr>
        <w:t xml:space="preserve">Met de aansluiting bij een grote en krachtige partij als </w:t>
      </w:r>
      <w:proofErr w:type="spellStart"/>
      <w:r>
        <w:rPr>
          <w:rFonts w:ascii="Verdana" w:hAnsi="Verdana"/>
          <w:i/>
          <w:iCs/>
          <w:sz w:val="20"/>
          <w:szCs w:val="20"/>
          <w:lang w:eastAsia="nl-NL"/>
        </w:rPr>
        <w:t>Remeha</w:t>
      </w:r>
      <w:proofErr w:type="spellEnd"/>
      <w:r>
        <w:rPr>
          <w:rFonts w:ascii="Verdana" w:hAnsi="Verdana"/>
          <w:i/>
          <w:iCs/>
          <w:sz w:val="20"/>
          <w:szCs w:val="20"/>
          <w:lang w:eastAsia="nl-NL"/>
        </w:rPr>
        <w:t xml:space="preserve"> </w:t>
      </w:r>
      <w:r w:rsidR="00AF54ED">
        <w:rPr>
          <w:rFonts w:ascii="Verdana" w:hAnsi="Verdana"/>
          <w:i/>
          <w:iCs/>
          <w:sz w:val="20"/>
          <w:szCs w:val="20"/>
          <w:lang w:eastAsia="nl-NL"/>
        </w:rPr>
        <w:t xml:space="preserve">maken wij ons bedrijf toekomstbestendig en </w:t>
      </w:r>
      <w:r>
        <w:rPr>
          <w:rFonts w:ascii="Verdana" w:hAnsi="Verdana"/>
          <w:i/>
          <w:iCs/>
          <w:sz w:val="20"/>
          <w:szCs w:val="20"/>
          <w:lang w:eastAsia="nl-NL"/>
        </w:rPr>
        <w:t>kunnen wij</w:t>
      </w:r>
      <w:r w:rsidR="00AF54ED">
        <w:rPr>
          <w:rFonts w:ascii="Verdana" w:hAnsi="Verdana"/>
          <w:i/>
          <w:iCs/>
          <w:sz w:val="20"/>
          <w:szCs w:val="20"/>
          <w:lang w:eastAsia="nl-NL"/>
        </w:rPr>
        <w:t xml:space="preserve"> de waarde aan onze werknemers en klanten nog </w:t>
      </w:r>
      <w:r>
        <w:rPr>
          <w:rFonts w:ascii="Verdana" w:hAnsi="Verdana"/>
          <w:i/>
          <w:iCs/>
          <w:sz w:val="20"/>
          <w:szCs w:val="20"/>
          <w:lang w:eastAsia="nl-NL"/>
        </w:rPr>
        <w:t xml:space="preserve">groter maken. Remeha heeft een sterke positie </w:t>
      </w:r>
      <w:r w:rsidR="007C534D">
        <w:rPr>
          <w:rFonts w:ascii="Verdana" w:hAnsi="Verdana"/>
          <w:i/>
          <w:iCs/>
          <w:sz w:val="20"/>
          <w:szCs w:val="20"/>
          <w:lang w:eastAsia="nl-NL"/>
        </w:rPr>
        <w:t>in de markt</w:t>
      </w:r>
      <w:r w:rsidR="00D17C51">
        <w:rPr>
          <w:rFonts w:ascii="Verdana" w:hAnsi="Verdana"/>
          <w:i/>
          <w:iCs/>
          <w:sz w:val="20"/>
          <w:szCs w:val="20"/>
          <w:lang w:eastAsia="nl-NL"/>
        </w:rPr>
        <w:t xml:space="preserve"> </w:t>
      </w:r>
      <w:r w:rsidR="007C534D">
        <w:rPr>
          <w:rFonts w:ascii="Verdana" w:hAnsi="Verdana"/>
          <w:i/>
          <w:iCs/>
          <w:sz w:val="20"/>
          <w:szCs w:val="20"/>
          <w:lang w:eastAsia="nl-NL"/>
        </w:rPr>
        <w:t>en is voortdurend bezig met innovatie</w:t>
      </w:r>
      <w:r>
        <w:rPr>
          <w:rFonts w:ascii="Verdana" w:hAnsi="Verdana"/>
          <w:i/>
          <w:iCs/>
          <w:sz w:val="20"/>
          <w:szCs w:val="20"/>
          <w:lang w:eastAsia="nl-NL"/>
        </w:rPr>
        <w:t xml:space="preserve">. Wij kunnen als middelgroot installatiebedrijf </w:t>
      </w:r>
      <w:r w:rsidR="00AF54ED">
        <w:rPr>
          <w:rFonts w:ascii="Verdana" w:hAnsi="Verdana"/>
          <w:i/>
          <w:iCs/>
          <w:sz w:val="20"/>
          <w:szCs w:val="20"/>
          <w:lang w:eastAsia="nl-NL"/>
        </w:rPr>
        <w:t xml:space="preserve">daarom </w:t>
      </w:r>
      <w:r>
        <w:rPr>
          <w:rFonts w:ascii="Verdana" w:hAnsi="Verdana"/>
          <w:i/>
          <w:iCs/>
          <w:sz w:val="20"/>
          <w:szCs w:val="20"/>
          <w:lang w:eastAsia="nl-NL"/>
        </w:rPr>
        <w:t xml:space="preserve">veel voordeel halen uit een inniger </w:t>
      </w:r>
      <w:r>
        <w:rPr>
          <w:rFonts w:ascii="Verdana" w:hAnsi="Verdana"/>
          <w:i/>
          <w:iCs/>
          <w:sz w:val="20"/>
          <w:szCs w:val="20"/>
          <w:lang w:eastAsia="nl-NL"/>
        </w:rPr>
        <w:lastRenderedPageBreak/>
        <w:t>samenwerking</w:t>
      </w:r>
      <w:r w:rsidR="00D206C4">
        <w:rPr>
          <w:rFonts w:ascii="Verdana" w:hAnsi="Verdana"/>
          <w:i/>
          <w:iCs/>
          <w:sz w:val="20"/>
          <w:szCs w:val="20"/>
          <w:lang w:eastAsia="nl-NL"/>
        </w:rPr>
        <w:t xml:space="preserve">. </w:t>
      </w:r>
      <w:r>
        <w:rPr>
          <w:rFonts w:ascii="Verdana" w:hAnsi="Verdana"/>
          <w:i/>
          <w:iCs/>
          <w:sz w:val="20"/>
          <w:szCs w:val="20"/>
          <w:lang w:eastAsia="nl-NL"/>
        </w:rPr>
        <w:t xml:space="preserve">Steeds meer klanten willen duurzame oplossingen en wij </w:t>
      </w:r>
      <w:r w:rsidR="00F9161A">
        <w:rPr>
          <w:rFonts w:ascii="Verdana" w:hAnsi="Verdana"/>
          <w:i/>
          <w:iCs/>
          <w:sz w:val="20"/>
          <w:szCs w:val="20"/>
          <w:lang w:eastAsia="nl-NL"/>
        </w:rPr>
        <w:t>versterken daarin onze uitstekende positie waarbij wij onder eigen naam actief blijven</w:t>
      </w:r>
      <w:r w:rsidR="00AF54ED">
        <w:rPr>
          <w:rFonts w:ascii="Verdana" w:hAnsi="Verdana"/>
          <w:i/>
          <w:iCs/>
          <w:sz w:val="20"/>
          <w:szCs w:val="20"/>
          <w:lang w:eastAsia="nl-NL"/>
        </w:rPr>
        <w:t>.”</w:t>
      </w:r>
      <w:r>
        <w:rPr>
          <w:rFonts w:ascii="Verdana" w:hAnsi="Verdana"/>
          <w:i/>
          <w:iCs/>
          <w:sz w:val="20"/>
          <w:szCs w:val="20"/>
          <w:lang w:eastAsia="nl-NL"/>
        </w:rPr>
        <w:t xml:space="preserve"> </w:t>
      </w:r>
    </w:p>
    <w:p w14:paraId="219A31DC" w14:textId="77777777" w:rsidR="00A00C91" w:rsidRDefault="00A00C91" w:rsidP="001A456D">
      <w:pPr>
        <w:rPr>
          <w:rFonts w:ascii="Verdana" w:hAnsi="Verdana"/>
          <w:b/>
          <w:bCs/>
          <w:sz w:val="20"/>
          <w:szCs w:val="20"/>
          <w:lang w:eastAsia="nl-NL"/>
        </w:rPr>
      </w:pPr>
    </w:p>
    <w:p w14:paraId="5DFB3510" w14:textId="77777777" w:rsidR="00997201" w:rsidRPr="00441F42" w:rsidRDefault="00997201" w:rsidP="00997201">
      <w:pPr>
        <w:rPr>
          <w:rFonts w:ascii="Verdana" w:hAnsi="Verdana"/>
          <w:b/>
          <w:bCs/>
          <w:sz w:val="20"/>
          <w:szCs w:val="20"/>
          <w:lang w:eastAsia="nl-NL"/>
        </w:rPr>
      </w:pPr>
      <w:r w:rsidRPr="00441F42">
        <w:rPr>
          <w:rFonts w:ascii="Verdana" w:hAnsi="Verdana"/>
          <w:b/>
          <w:bCs/>
          <w:sz w:val="20"/>
          <w:szCs w:val="20"/>
          <w:lang w:eastAsia="nl-NL"/>
        </w:rPr>
        <w:t>Groeiend aanbod</w:t>
      </w:r>
    </w:p>
    <w:p w14:paraId="092F9FAD" w14:textId="43F57988" w:rsidR="00997201" w:rsidRPr="00441F42" w:rsidRDefault="00997201" w:rsidP="00997201">
      <w:pPr>
        <w:rPr>
          <w:rFonts w:ascii="Verdana" w:hAnsi="Verdana"/>
          <w:sz w:val="20"/>
          <w:szCs w:val="20"/>
          <w:lang w:eastAsia="nl-NL"/>
        </w:rPr>
      </w:pPr>
      <w:r w:rsidRPr="00370A8B">
        <w:rPr>
          <w:rFonts w:ascii="Verdana" w:hAnsi="Verdana"/>
          <w:sz w:val="20"/>
          <w:szCs w:val="20"/>
          <w:lang w:eastAsia="nl-NL"/>
        </w:rPr>
        <w:t xml:space="preserve">Aanbieders als </w:t>
      </w:r>
      <w:proofErr w:type="spellStart"/>
      <w:r w:rsidRPr="00370A8B">
        <w:rPr>
          <w:rFonts w:ascii="Verdana" w:hAnsi="Verdana"/>
          <w:sz w:val="20"/>
          <w:szCs w:val="20"/>
          <w:lang w:eastAsia="nl-NL"/>
        </w:rPr>
        <w:t>Remeha</w:t>
      </w:r>
      <w:proofErr w:type="spellEnd"/>
      <w:r w:rsidRPr="00370A8B">
        <w:rPr>
          <w:rFonts w:ascii="Verdana" w:hAnsi="Verdana"/>
          <w:sz w:val="20"/>
          <w:szCs w:val="20"/>
          <w:lang w:eastAsia="nl-NL"/>
        </w:rPr>
        <w:t xml:space="preserve"> komen met een snelgroeiend aanbod van duurzame </w:t>
      </w:r>
      <w:r w:rsidR="00D17C51">
        <w:rPr>
          <w:rFonts w:ascii="Verdana" w:hAnsi="Verdana"/>
          <w:sz w:val="20"/>
          <w:szCs w:val="20"/>
          <w:lang w:eastAsia="nl-NL"/>
        </w:rPr>
        <w:t>binnenklimaat</w:t>
      </w:r>
      <w:r w:rsidRPr="00370A8B">
        <w:rPr>
          <w:rFonts w:ascii="Verdana" w:hAnsi="Verdana"/>
          <w:sz w:val="20"/>
          <w:szCs w:val="20"/>
          <w:lang w:eastAsia="nl-NL"/>
        </w:rPr>
        <w:t>oplossingen.</w:t>
      </w:r>
      <w:r>
        <w:rPr>
          <w:rFonts w:ascii="Verdana" w:hAnsi="Verdana"/>
          <w:sz w:val="20"/>
          <w:szCs w:val="20"/>
          <w:lang w:eastAsia="nl-NL"/>
        </w:rPr>
        <w:t xml:space="preserve"> </w:t>
      </w:r>
      <w:r w:rsidR="00C4491F">
        <w:rPr>
          <w:rFonts w:ascii="Verdana" w:hAnsi="Verdana"/>
          <w:sz w:val="20"/>
          <w:szCs w:val="20"/>
          <w:lang w:eastAsia="nl-NL"/>
        </w:rPr>
        <w:t>Het</w:t>
      </w:r>
      <w:r>
        <w:rPr>
          <w:rFonts w:ascii="Verdana" w:hAnsi="Verdana"/>
          <w:sz w:val="20"/>
          <w:szCs w:val="20"/>
          <w:lang w:eastAsia="nl-NL"/>
        </w:rPr>
        <w:t xml:space="preserve"> werk voor installateurs</w:t>
      </w:r>
      <w:r w:rsidR="00C4491F">
        <w:rPr>
          <w:rFonts w:ascii="Verdana" w:hAnsi="Verdana"/>
          <w:sz w:val="20"/>
          <w:szCs w:val="20"/>
          <w:lang w:eastAsia="nl-NL"/>
        </w:rPr>
        <w:t xml:space="preserve"> wordt</w:t>
      </w:r>
      <w:r>
        <w:rPr>
          <w:rFonts w:ascii="Verdana" w:hAnsi="Verdana"/>
          <w:sz w:val="20"/>
          <w:szCs w:val="20"/>
          <w:lang w:eastAsia="nl-NL"/>
        </w:rPr>
        <w:t xml:space="preserve"> complexer ook al omdat huis- en gebouweigenaren grote </w:t>
      </w:r>
      <w:r w:rsidRPr="00441F42">
        <w:rPr>
          <w:rFonts w:ascii="Verdana" w:hAnsi="Verdana"/>
          <w:sz w:val="20"/>
          <w:szCs w:val="20"/>
          <w:lang w:eastAsia="nl-NL"/>
        </w:rPr>
        <w:t xml:space="preserve">behoefte </w:t>
      </w:r>
      <w:r>
        <w:rPr>
          <w:rFonts w:ascii="Verdana" w:hAnsi="Verdana"/>
          <w:sz w:val="20"/>
          <w:szCs w:val="20"/>
          <w:lang w:eastAsia="nl-NL"/>
        </w:rPr>
        <w:t xml:space="preserve">hebben </w:t>
      </w:r>
      <w:r w:rsidRPr="00441F42">
        <w:rPr>
          <w:rFonts w:ascii="Verdana" w:hAnsi="Verdana"/>
          <w:sz w:val="20"/>
          <w:szCs w:val="20"/>
          <w:lang w:eastAsia="nl-NL"/>
        </w:rPr>
        <w:t xml:space="preserve">aan informatie en advies op het gebied van duurzame alternatieven voor hun huidige warmtevoorziening. </w:t>
      </w:r>
      <w:r>
        <w:rPr>
          <w:rFonts w:ascii="Verdana" w:hAnsi="Verdana"/>
          <w:sz w:val="20"/>
          <w:szCs w:val="20"/>
          <w:lang w:eastAsia="nl-NL"/>
        </w:rPr>
        <w:t xml:space="preserve">Daarnaast is het optimaal inzetten van de bestaande </w:t>
      </w:r>
      <w:r w:rsidRPr="00441F42">
        <w:rPr>
          <w:rFonts w:ascii="Verdana" w:hAnsi="Verdana"/>
          <w:sz w:val="20"/>
          <w:szCs w:val="20"/>
          <w:lang w:eastAsia="nl-NL"/>
        </w:rPr>
        <w:t xml:space="preserve">installatiecapaciteit </w:t>
      </w:r>
      <w:r w:rsidR="00807005">
        <w:rPr>
          <w:rFonts w:ascii="Verdana" w:hAnsi="Verdana"/>
          <w:sz w:val="20"/>
          <w:szCs w:val="20"/>
          <w:lang w:eastAsia="nl-NL"/>
        </w:rPr>
        <w:t xml:space="preserve">en kennis </w:t>
      </w:r>
      <w:r>
        <w:rPr>
          <w:rFonts w:ascii="Verdana" w:hAnsi="Verdana"/>
          <w:sz w:val="20"/>
          <w:szCs w:val="20"/>
          <w:lang w:eastAsia="nl-NL"/>
        </w:rPr>
        <w:t xml:space="preserve">essentieel om zoveel mogelijk woningen te </w:t>
      </w:r>
      <w:r w:rsidRPr="00441F42">
        <w:rPr>
          <w:rFonts w:ascii="Verdana" w:hAnsi="Verdana"/>
          <w:sz w:val="20"/>
          <w:szCs w:val="20"/>
          <w:lang w:eastAsia="nl-NL"/>
        </w:rPr>
        <w:t xml:space="preserve">kunnen verduurzamen. De vraag is groter dan de capaciteit. </w:t>
      </w:r>
      <w:r>
        <w:rPr>
          <w:rFonts w:ascii="Verdana" w:hAnsi="Verdana"/>
          <w:sz w:val="20"/>
          <w:szCs w:val="20"/>
          <w:lang w:eastAsia="nl-NL"/>
        </w:rPr>
        <w:t xml:space="preserve">Met de uitbreiding van </w:t>
      </w:r>
      <w:r w:rsidR="000F75C2">
        <w:rPr>
          <w:rFonts w:ascii="Verdana" w:hAnsi="Verdana"/>
          <w:sz w:val="20"/>
          <w:szCs w:val="20"/>
          <w:lang w:eastAsia="nl-NL"/>
        </w:rPr>
        <w:t>specifieke markt</w:t>
      </w:r>
      <w:r>
        <w:rPr>
          <w:rFonts w:ascii="Verdana" w:hAnsi="Verdana"/>
          <w:sz w:val="20"/>
          <w:szCs w:val="20"/>
          <w:lang w:eastAsia="nl-NL"/>
        </w:rPr>
        <w:t xml:space="preserve">kennis in eigen huis kan Remeha hieraan een grotere bijdrage leveren. </w:t>
      </w:r>
      <w:proofErr w:type="spellStart"/>
      <w:r>
        <w:rPr>
          <w:rFonts w:ascii="Verdana" w:hAnsi="Verdana"/>
          <w:sz w:val="20"/>
          <w:szCs w:val="20"/>
          <w:lang w:eastAsia="nl-NL"/>
        </w:rPr>
        <w:t>Remeha</w:t>
      </w:r>
      <w:proofErr w:type="spellEnd"/>
      <w:r>
        <w:rPr>
          <w:rFonts w:ascii="Verdana" w:hAnsi="Verdana"/>
          <w:sz w:val="20"/>
          <w:szCs w:val="20"/>
          <w:lang w:eastAsia="nl-NL"/>
        </w:rPr>
        <w:t xml:space="preserve"> deelt die kennis vervolgens met haar </w:t>
      </w:r>
      <w:r w:rsidRPr="00441F42">
        <w:rPr>
          <w:rFonts w:ascii="Verdana" w:hAnsi="Verdana"/>
          <w:sz w:val="20"/>
          <w:szCs w:val="20"/>
          <w:lang w:eastAsia="nl-NL"/>
        </w:rPr>
        <w:t>partners zodat de aanleg en onderhoud van</w:t>
      </w:r>
      <w:r>
        <w:rPr>
          <w:rFonts w:ascii="Verdana" w:hAnsi="Verdana"/>
          <w:sz w:val="20"/>
          <w:szCs w:val="20"/>
          <w:lang w:eastAsia="nl-NL"/>
        </w:rPr>
        <w:t xml:space="preserve"> duurzame </w:t>
      </w:r>
      <w:r w:rsidR="00C90018">
        <w:rPr>
          <w:rFonts w:ascii="Verdana" w:hAnsi="Verdana"/>
          <w:sz w:val="20"/>
          <w:szCs w:val="20"/>
          <w:lang w:eastAsia="nl-NL"/>
        </w:rPr>
        <w:t>binnenklimaat</w:t>
      </w:r>
      <w:r>
        <w:rPr>
          <w:rFonts w:ascii="Verdana" w:hAnsi="Verdana"/>
          <w:sz w:val="20"/>
          <w:szCs w:val="20"/>
          <w:lang w:eastAsia="nl-NL"/>
        </w:rPr>
        <w:t>systemen zo optimaal m</w:t>
      </w:r>
      <w:r w:rsidRPr="00441F42">
        <w:rPr>
          <w:rFonts w:ascii="Verdana" w:hAnsi="Verdana"/>
          <w:sz w:val="20"/>
          <w:szCs w:val="20"/>
          <w:lang w:eastAsia="nl-NL"/>
        </w:rPr>
        <w:t>ogelijk</w:t>
      </w:r>
      <w:r>
        <w:rPr>
          <w:rFonts w:ascii="Verdana" w:hAnsi="Verdana"/>
          <w:sz w:val="20"/>
          <w:szCs w:val="20"/>
          <w:lang w:eastAsia="nl-NL"/>
        </w:rPr>
        <w:t xml:space="preserve"> wordt ingevuld. </w:t>
      </w:r>
      <w:r w:rsidRPr="00441F42">
        <w:rPr>
          <w:rFonts w:ascii="Verdana" w:hAnsi="Verdana"/>
          <w:sz w:val="20"/>
          <w:szCs w:val="20"/>
          <w:lang w:eastAsia="nl-NL"/>
        </w:rPr>
        <w:t xml:space="preserve">   </w:t>
      </w:r>
    </w:p>
    <w:p w14:paraId="030D62CE" w14:textId="77777777" w:rsidR="00997201" w:rsidRDefault="00997201" w:rsidP="00997201">
      <w:pPr>
        <w:rPr>
          <w:rFonts w:ascii="Verdana" w:hAnsi="Verdana"/>
          <w:b/>
          <w:bCs/>
          <w:sz w:val="20"/>
          <w:szCs w:val="20"/>
          <w:lang w:eastAsia="nl-NL"/>
        </w:rPr>
      </w:pPr>
    </w:p>
    <w:p w14:paraId="2D679D9F" w14:textId="20F6C66F" w:rsidR="00080CF4" w:rsidRPr="00080CF4" w:rsidRDefault="00080CF4" w:rsidP="001A456D">
      <w:pPr>
        <w:rPr>
          <w:rFonts w:ascii="Verdana" w:hAnsi="Verdana"/>
          <w:b/>
          <w:bCs/>
          <w:sz w:val="20"/>
          <w:szCs w:val="20"/>
          <w:lang w:eastAsia="nl-NL"/>
        </w:rPr>
      </w:pPr>
      <w:r w:rsidRPr="00080CF4">
        <w:rPr>
          <w:rFonts w:ascii="Verdana" w:hAnsi="Verdana"/>
          <w:b/>
          <w:bCs/>
          <w:sz w:val="20"/>
          <w:szCs w:val="20"/>
          <w:lang w:eastAsia="nl-NL"/>
        </w:rPr>
        <w:t>Opleiden</w:t>
      </w:r>
      <w:r w:rsidR="00997201">
        <w:rPr>
          <w:rFonts w:ascii="Verdana" w:hAnsi="Verdana"/>
          <w:b/>
          <w:bCs/>
          <w:sz w:val="20"/>
          <w:szCs w:val="20"/>
          <w:lang w:eastAsia="nl-NL"/>
        </w:rPr>
        <w:t xml:space="preserve"> </w:t>
      </w:r>
      <w:r w:rsidRPr="00080CF4">
        <w:rPr>
          <w:rFonts w:ascii="Verdana" w:hAnsi="Verdana"/>
          <w:b/>
          <w:bCs/>
          <w:sz w:val="20"/>
          <w:szCs w:val="20"/>
          <w:lang w:eastAsia="nl-NL"/>
        </w:rPr>
        <w:t xml:space="preserve">van installateurs </w:t>
      </w:r>
    </w:p>
    <w:p w14:paraId="01DF9F3B" w14:textId="10797A97" w:rsidR="000274B0" w:rsidRDefault="007C62EF" w:rsidP="001A456D">
      <w:pPr>
        <w:rPr>
          <w:rFonts w:ascii="Verdana" w:hAnsi="Verdana"/>
          <w:sz w:val="20"/>
          <w:szCs w:val="20"/>
          <w:lang w:eastAsia="nl-NL"/>
        </w:rPr>
      </w:pPr>
      <w:proofErr w:type="spellStart"/>
      <w:r w:rsidRPr="00080CF4">
        <w:rPr>
          <w:rFonts w:ascii="Verdana" w:hAnsi="Verdana"/>
          <w:sz w:val="20"/>
          <w:szCs w:val="20"/>
          <w:lang w:eastAsia="nl-NL"/>
        </w:rPr>
        <w:t>Remeha</w:t>
      </w:r>
      <w:proofErr w:type="spellEnd"/>
      <w:r w:rsidRPr="00080CF4">
        <w:rPr>
          <w:rFonts w:ascii="Verdana" w:hAnsi="Verdana"/>
          <w:sz w:val="20"/>
          <w:szCs w:val="20"/>
          <w:lang w:eastAsia="nl-NL"/>
        </w:rPr>
        <w:t xml:space="preserve"> heeft hiertoe o</w:t>
      </w:r>
      <w:r w:rsidR="00A84D6F">
        <w:rPr>
          <w:rFonts w:ascii="Verdana" w:hAnsi="Verdana"/>
          <w:sz w:val="20"/>
          <w:szCs w:val="20"/>
          <w:lang w:eastAsia="nl-NL"/>
        </w:rPr>
        <w:t>nder meer</w:t>
      </w:r>
      <w:r w:rsidRPr="00080CF4">
        <w:rPr>
          <w:rFonts w:ascii="Verdana" w:hAnsi="Verdana"/>
          <w:sz w:val="20"/>
          <w:szCs w:val="20"/>
          <w:lang w:eastAsia="nl-NL"/>
        </w:rPr>
        <w:t xml:space="preserve"> het ‘</w:t>
      </w:r>
      <w:proofErr w:type="spellStart"/>
      <w:r w:rsidR="00A31A7C" w:rsidRPr="00080CF4">
        <w:rPr>
          <w:rFonts w:ascii="Verdana" w:hAnsi="Verdana"/>
          <w:sz w:val="20"/>
          <w:szCs w:val="20"/>
          <w:lang w:eastAsia="nl-NL"/>
        </w:rPr>
        <w:t>Hybrid</w:t>
      </w:r>
      <w:proofErr w:type="spellEnd"/>
      <w:r w:rsidR="00A31A7C" w:rsidRPr="00080CF4">
        <w:rPr>
          <w:rFonts w:ascii="Verdana" w:hAnsi="Verdana"/>
          <w:sz w:val="20"/>
          <w:szCs w:val="20"/>
          <w:lang w:eastAsia="nl-NL"/>
        </w:rPr>
        <w:t xml:space="preserve"> Hero</w:t>
      </w:r>
      <w:r w:rsidRPr="00080CF4">
        <w:rPr>
          <w:rFonts w:ascii="Verdana" w:hAnsi="Verdana"/>
          <w:sz w:val="20"/>
          <w:szCs w:val="20"/>
          <w:lang w:eastAsia="nl-NL"/>
        </w:rPr>
        <w:t xml:space="preserve">’ programma opgetuigd waarmee </w:t>
      </w:r>
      <w:r w:rsidR="00A04662">
        <w:rPr>
          <w:rFonts w:ascii="Verdana" w:hAnsi="Verdana"/>
          <w:sz w:val="20"/>
          <w:szCs w:val="20"/>
          <w:lang w:eastAsia="nl-NL"/>
        </w:rPr>
        <w:t xml:space="preserve">een groeiend aantal </w:t>
      </w:r>
      <w:r w:rsidRPr="00080CF4">
        <w:rPr>
          <w:rFonts w:ascii="Verdana" w:hAnsi="Verdana"/>
          <w:sz w:val="20"/>
          <w:szCs w:val="20"/>
          <w:lang w:eastAsia="nl-NL"/>
        </w:rPr>
        <w:t>installateurs word</w:t>
      </w:r>
      <w:r w:rsidR="00A04662">
        <w:rPr>
          <w:rFonts w:ascii="Verdana" w:hAnsi="Verdana"/>
          <w:sz w:val="20"/>
          <w:szCs w:val="20"/>
          <w:lang w:eastAsia="nl-NL"/>
        </w:rPr>
        <w:t>t opgeleid en</w:t>
      </w:r>
      <w:r w:rsidRPr="00080CF4">
        <w:rPr>
          <w:rFonts w:ascii="Verdana" w:hAnsi="Verdana"/>
          <w:sz w:val="20"/>
          <w:szCs w:val="20"/>
          <w:lang w:eastAsia="nl-NL"/>
        </w:rPr>
        <w:t xml:space="preserve"> </w:t>
      </w:r>
      <w:r w:rsidR="003E4939">
        <w:rPr>
          <w:rFonts w:ascii="Verdana" w:hAnsi="Verdana"/>
          <w:sz w:val="20"/>
          <w:szCs w:val="20"/>
          <w:lang w:eastAsia="nl-NL"/>
        </w:rPr>
        <w:t xml:space="preserve">begeleid bij de aanleg en onderhoud van de </w:t>
      </w:r>
      <w:r w:rsidRPr="00080CF4">
        <w:rPr>
          <w:rFonts w:ascii="Verdana" w:hAnsi="Verdana"/>
          <w:sz w:val="20"/>
          <w:szCs w:val="20"/>
          <w:lang w:eastAsia="nl-NL"/>
        </w:rPr>
        <w:t>nieuwste verduurzamingstechnieken</w:t>
      </w:r>
      <w:r w:rsidR="000274B0">
        <w:rPr>
          <w:rFonts w:ascii="Verdana" w:hAnsi="Verdana"/>
          <w:sz w:val="20"/>
          <w:szCs w:val="20"/>
          <w:lang w:eastAsia="nl-NL"/>
        </w:rPr>
        <w:t xml:space="preserve"> in woningen</w:t>
      </w:r>
      <w:r w:rsidRPr="00080CF4">
        <w:rPr>
          <w:rFonts w:ascii="Verdana" w:hAnsi="Verdana"/>
          <w:sz w:val="20"/>
          <w:szCs w:val="20"/>
          <w:lang w:eastAsia="nl-NL"/>
        </w:rPr>
        <w:t>. Dit programma wordt de komende jaren</w:t>
      </w:r>
      <w:r w:rsidR="00080CF4">
        <w:rPr>
          <w:rFonts w:ascii="Verdana" w:hAnsi="Verdana"/>
          <w:sz w:val="20"/>
          <w:szCs w:val="20"/>
          <w:lang w:eastAsia="nl-NL"/>
        </w:rPr>
        <w:t xml:space="preserve"> versterkt. </w:t>
      </w:r>
      <w:r w:rsidRPr="00080CF4">
        <w:rPr>
          <w:rFonts w:ascii="Verdana" w:hAnsi="Verdana"/>
          <w:sz w:val="20"/>
          <w:szCs w:val="20"/>
          <w:lang w:eastAsia="nl-NL"/>
        </w:rPr>
        <w:t xml:space="preserve">Van de huidige 5.000 installateurs per jaar </w:t>
      </w:r>
      <w:r w:rsidR="000274B0">
        <w:rPr>
          <w:rFonts w:ascii="Verdana" w:hAnsi="Verdana"/>
          <w:sz w:val="20"/>
          <w:szCs w:val="20"/>
          <w:lang w:eastAsia="nl-NL"/>
        </w:rPr>
        <w:t xml:space="preserve">worden </w:t>
      </w:r>
    </w:p>
    <w:p w14:paraId="32357EC8" w14:textId="4B46CD38" w:rsidR="003E4939" w:rsidRDefault="003E4939" w:rsidP="001A456D">
      <w:pPr>
        <w:rPr>
          <w:rFonts w:ascii="Verdana" w:hAnsi="Verdana"/>
          <w:sz w:val="20"/>
          <w:szCs w:val="20"/>
          <w:lang w:eastAsia="nl-NL"/>
        </w:rPr>
      </w:pPr>
      <w:r>
        <w:rPr>
          <w:rFonts w:ascii="Verdana" w:hAnsi="Verdana"/>
          <w:sz w:val="20"/>
          <w:szCs w:val="20"/>
          <w:lang w:eastAsia="nl-NL"/>
        </w:rPr>
        <w:t xml:space="preserve">vanaf 2023 10.000 installateurs per jaar begeleid en opgeleid. </w:t>
      </w:r>
    </w:p>
    <w:p w14:paraId="3C7384C3" w14:textId="77777777" w:rsidR="003E4939" w:rsidRDefault="003E4939" w:rsidP="001A456D">
      <w:pPr>
        <w:rPr>
          <w:rFonts w:ascii="Verdana" w:hAnsi="Verdana"/>
          <w:sz w:val="20"/>
          <w:szCs w:val="20"/>
          <w:lang w:eastAsia="nl-NL"/>
        </w:rPr>
      </w:pPr>
    </w:p>
    <w:p w14:paraId="1F904511" w14:textId="7DD87371" w:rsidR="00E111A2" w:rsidRPr="00D4404C" w:rsidRDefault="00F81DA7" w:rsidP="00E111A2">
      <w:pPr>
        <w:rPr>
          <w:sz w:val="22"/>
          <w:szCs w:val="22"/>
        </w:rPr>
      </w:pPr>
      <w:r w:rsidRPr="00F81DA7">
        <w:rPr>
          <w:rFonts w:ascii="Verdana" w:eastAsia="Calibri" w:hAnsi="Verdana" w:cs="Calibri"/>
          <w:b/>
          <w:bCs/>
          <w:sz w:val="20"/>
          <w:szCs w:val="20"/>
          <w:lang w:eastAsia="nl-NL"/>
        </w:rPr>
        <w:t xml:space="preserve">Productie warmtepompen vanaf 2023 in Nederland </w:t>
      </w:r>
      <w:r w:rsidR="00E111A2">
        <w:rPr>
          <w:rFonts w:ascii="Verdana" w:eastAsia="Calibri" w:hAnsi="Verdana" w:cs="Calibri"/>
          <w:sz w:val="20"/>
          <w:szCs w:val="20"/>
          <w:lang w:eastAsia="nl-NL"/>
        </w:rPr>
        <w:br/>
        <w:t xml:space="preserve">Een paar weken geleden maakte Remeha bekend een productiefaciliteit voor de productie van warmtepompen in Nederland (Apeldoorn) te starten. Het streven is om vanaf 1 juli 2023 50.000 (hybride) warmtepompen </w:t>
      </w:r>
      <w:r w:rsidR="00BE7947">
        <w:rPr>
          <w:rFonts w:ascii="Verdana" w:eastAsia="Calibri" w:hAnsi="Verdana" w:cs="Calibri"/>
          <w:sz w:val="20"/>
          <w:szCs w:val="20"/>
          <w:lang w:eastAsia="nl-NL"/>
        </w:rPr>
        <w:t xml:space="preserve">in Apeldoorn </w:t>
      </w:r>
      <w:r w:rsidR="00E111A2">
        <w:rPr>
          <w:rFonts w:ascii="Verdana" w:eastAsia="Calibri" w:hAnsi="Verdana" w:cs="Calibri"/>
          <w:sz w:val="20"/>
          <w:szCs w:val="20"/>
          <w:lang w:eastAsia="nl-NL"/>
        </w:rPr>
        <w:t>te produceren en vanaf 2024 de volledige productiecapaciteit van 140.000 per jaar te realiseren.</w:t>
      </w:r>
      <w:r w:rsidR="00132B9D">
        <w:rPr>
          <w:rFonts w:ascii="Verdana" w:eastAsia="Calibri" w:hAnsi="Verdana" w:cs="Calibri"/>
          <w:sz w:val="20"/>
          <w:szCs w:val="20"/>
          <w:lang w:eastAsia="nl-NL"/>
        </w:rPr>
        <w:t xml:space="preserve"> Tot dusver werden de warmtepompen</w:t>
      </w:r>
      <w:r w:rsidR="0050056E">
        <w:rPr>
          <w:rFonts w:ascii="Verdana" w:eastAsia="Calibri" w:hAnsi="Verdana" w:cs="Calibri"/>
          <w:sz w:val="20"/>
          <w:szCs w:val="20"/>
          <w:lang w:eastAsia="nl-NL"/>
        </w:rPr>
        <w:t xml:space="preserve"> van Remeha alleen</w:t>
      </w:r>
      <w:r w:rsidR="00132B9D">
        <w:rPr>
          <w:rFonts w:ascii="Verdana" w:eastAsia="Calibri" w:hAnsi="Verdana" w:cs="Calibri"/>
          <w:sz w:val="20"/>
          <w:szCs w:val="20"/>
          <w:lang w:eastAsia="nl-NL"/>
        </w:rPr>
        <w:t xml:space="preserve"> in Frankrijk geproduceerd. </w:t>
      </w:r>
      <w:r w:rsidR="00E111A2">
        <w:rPr>
          <w:rFonts w:ascii="Verdana" w:eastAsia="Calibri" w:hAnsi="Verdana" w:cs="Calibri"/>
          <w:sz w:val="20"/>
          <w:szCs w:val="20"/>
          <w:lang w:eastAsia="nl-NL"/>
        </w:rPr>
        <w:t xml:space="preserve"> </w:t>
      </w:r>
    </w:p>
    <w:p w14:paraId="582A8352" w14:textId="1BC1CA6E" w:rsidR="00B0018B" w:rsidRDefault="00B0018B" w:rsidP="00E111A2">
      <w:pPr>
        <w:rPr>
          <w:rFonts w:eastAsia="Times New Roman" w:cstheme="minorHAnsi"/>
          <w:b/>
          <w:bCs/>
          <w:color w:val="202020"/>
          <w:sz w:val="22"/>
          <w:szCs w:val="22"/>
          <w:lang w:eastAsia="nl-NL"/>
        </w:rPr>
      </w:pPr>
    </w:p>
    <w:p w14:paraId="747F933B" w14:textId="33CAD2D2" w:rsidR="00CD3B7B" w:rsidRPr="00CD3B7B" w:rsidRDefault="00CD3B7B" w:rsidP="00CD3B7B">
      <w:pPr>
        <w:ind w:left="3600" w:firstLine="720"/>
        <w:rPr>
          <w:rFonts w:eastAsia="Times New Roman" w:cstheme="minorHAnsi"/>
          <w:b/>
          <w:bCs/>
          <w:color w:val="202020"/>
          <w:sz w:val="22"/>
          <w:szCs w:val="22"/>
          <w:lang w:eastAsia="nl-NL"/>
        </w:rPr>
      </w:pPr>
      <w:r>
        <w:rPr>
          <w:rFonts w:eastAsia="Times New Roman" w:cstheme="minorHAnsi"/>
          <w:b/>
          <w:bCs/>
          <w:color w:val="202020"/>
          <w:sz w:val="22"/>
          <w:szCs w:val="22"/>
          <w:lang w:eastAsia="nl-NL"/>
        </w:rPr>
        <w:t>--------</w:t>
      </w:r>
    </w:p>
    <w:p w14:paraId="231BCF41" w14:textId="77777777" w:rsidR="0050056E" w:rsidRDefault="0050056E" w:rsidP="007B73AA">
      <w:pPr>
        <w:rPr>
          <w:rFonts w:ascii="Verdana" w:eastAsia="Times New Roman" w:hAnsi="Verdana" w:cstheme="minorHAnsi"/>
          <w:b/>
          <w:bCs/>
          <w:color w:val="202020"/>
          <w:sz w:val="20"/>
          <w:szCs w:val="20"/>
          <w:lang w:eastAsia="nl-NL"/>
        </w:rPr>
      </w:pPr>
    </w:p>
    <w:p w14:paraId="2A485BCF" w14:textId="77777777" w:rsidR="00A333C9" w:rsidRPr="005A5100" w:rsidRDefault="00A333C9" w:rsidP="00A333C9">
      <w:pPr>
        <w:rPr>
          <w:rFonts w:ascii="Verdana" w:eastAsia="Times New Roman" w:hAnsi="Verdana" w:cstheme="minorHAnsi"/>
          <w:b/>
          <w:bCs/>
          <w:color w:val="202020"/>
          <w:sz w:val="20"/>
          <w:szCs w:val="20"/>
          <w:lang w:eastAsia="nl-NL"/>
        </w:rPr>
      </w:pPr>
      <w:r w:rsidRPr="005A5100">
        <w:rPr>
          <w:rFonts w:ascii="Verdana" w:eastAsia="Times New Roman" w:hAnsi="Verdana" w:cstheme="minorHAnsi"/>
          <w:b/>
          <w:bCs/>
          <w:color w:val="202020"/>
          <w:sz w:val="20"/>
          <w:szCs w:val="20"/>
          <w:lang w:eastAsia="nl-NL"/>
        </w:rPr>
        <w:t>Over BDR Thermea Groep</w:t>
      </w:r>
    </w:p>
    <w:p w14:paraId="34F6CEA5" w14:textId="59D6348F" w:rsidR="00A333C9" w:rsidRDefault="00A333C9" w:rsidP="00A333C9">
      <w:r w:rsidRPr="000265F6">
        <w:rPr>
          <w:rFonts w:ascii="Verdana" w:eastAsia="Calibri" w:hAnsi="Verdana" w:cs="Calibri"/>
          <w:sz w:val="20"/>
          <w:szCs w:val="20"/>
          <w:lang w:eastAsia="nl-NL"/>
        </w:rPr>
        <w:t>BDR Thermea Group is een toonaangevende fabrikant van slimme klimaatoplossingen voor huishoudelijk en commercieel gebruik. Het bedrijf heeft meer dan 6.200 mensen in dienst en is actief in meer dan 100 landen wereldwijd. BDR Thermea Group, dat in 2021 een omzet van 2,1 miljard euro realiseerde, bedient klanten</w:t>
      </w:r>
      <w:r w:rsidR="00A84D6F">
        <w:rPr>
          <w:rFonts w:ascii="Verdana" w:eastAsia="Calibri" w:hAnsi="Verdana" w:cs="Calibri"/>
          <w:sz w:val="20"/>
          <w:szCs w:val="20"/>
          <w:lang w:eastAsia="nl-NL"/>
        </w:rPr>
        <w:t xml:space="preserve"> via</w:t>
      </w:r>
      <w:r w:rsidRPr="000265F6">
        <w:rPr>
          <w:rFonts w:ascii="Verdana" w:eastAsia="Calibri" w:hAnsi="Verdana" w:cs="Calibri"/>
          <w:sz w:val="20"/>
          <w:szCs w:val="20"/>
          <w:lang w:eastAsia="nl-NL"/>
        </w:rPr>
        <w:t xml:space="preserve"> gerenommeerde </w:t>
      </w:r>
      <w:proofErr w:type="spellStart"/>
      <w:r w:rsidRPr="000265F6">
        <w:rPr>
          <w:rFonts w:ascii="Verdana" w:eastAsia="Calibri" w:hAnsi="Verdana" w:cs="Calibri"/>
          <w:sz w:val="20"/>
          <w:szCs w:val="20"/>
          <w:lang w:eastAsia="nl-NL"/>
        </w:rPr>
        <w:t>marktleidende</w:t>
      </w:r>
      <w:proofErr w:type="spellEnd"/>
      <w:r w:rsidRPr="000265F6">
        <w:rPr>
          <w:rFonts w:ascii="Verdana" w:eastAsia="Calibri" w:hAnsi="Verdana" w:cs="Calibri"/>
          <w:sz w:val="20"/>
          <w:szCs w:val="20"/>
          <w:lang w:eastAsia="nl-NL"/>
        </w:rPr>
        <w:t xml:space="preserve"> merken als BAXI, De Dietrich, </w:t>
      </w:r>
      <w:proofErr w:type="spellStart"/>
      <w:r w:rsidRPr="000265F6">
        <w:rPr>
          <w:rFonts w:ascii="Verdana" w:eastAsia="Calibri" w:hAnsi="Verdana" w:cs="Calibri"/>
          <w:sz w:val="20"/>
          <w:szCs w:val="20"/>
          <w:lang w:eastAsia="nl-NL"/>
        </w:rPr>
        <w:t>Remeha</w:t>
      </w:r>
      <w:proofErr w:type="spellEnd"/>
      <w:r w:rsidRPr="000265F6">
        <w:rPr>
          <w:rFonts w:ascii="Verdana" w:eastAsia="Calibri" w:hAnsi="Verdana" w:cs="Calibri"/>
          <w:sz w:val="20"/>
          <w:szCs w:val="20"/>
          <w:lang w:eastAsia="nl-NL"/>
        </w:rPr>
        <w:t xml:space="preserve">, </w:t>
      </w:r>
      <w:proofErr w:type="spellStart"/>
      <w:r w:rsidRPr="000265F6">
        <w:rPr>
          <w:rFonts w:ascii="Verdana" w:eastAsia="Calibri" w:hAnsi="Verdana" w:cs="Calibri"/>
          <w:sz w:val="20"/>
          <w:szCs w:val="20"/>
          <w:lang w:eastAsia="nl-NL"/>
        </w:rPr>
        <w:t>Brötje</w:t>
      </w:r>
      <w:proofErr w:type="spellEnd"/>
      <w:r w:rsidRPr="000265F6">
        <w:rPr>
          <w:rFonts w:ascii="Verdana" w:eastAsia="Calibri" w:hAnsi="Verdana" w:cs="Calibri"/>
          <w:sz w:val="20"/>
          <w:szCs w:val="20"/>
          <w:lang w:eastAsia="nl-NL"/>
        </w:rPr>
        <w:t xml:space="preserve">, </w:t>
      </w:r>
      <w:proofErr w:type="spellStart"/>
      <w:r w:rsidRPr="000265F6">
        <w:rPr>
          <w:rFonts w:ascii="Verdana" w:eastAsia="Calibri" w:hAnsi="Verdana" w:cs="Calibri"/>
          <w:sz w:val="20"/>
          <w:szCs w:val="20"/>
          <w:lang w:eastAsia="nl-NL"/>
        </w:rPr>
        <w:t>Chappée</w:t>
      </w:r>
      <w:proofErr w:type="spellEnd"/>
      <w:r w:rsidRPr="000265F6">
        <w:rPr>
          <w:rFonts w:ascii="Verdana" w:eastAsia="Calibri" w:hAnsi="Verdana" w:cs="Calibri"/>
          <w:sz w:val="20"/>
          <w:szCs w:val="20"/>
          <w:lang w:eastAsia="nl-NL"/>
        </w:rPr>
        <w:t xml:space="preserve"> en </w:t>
      </w:r>
      <w:proofErr w:type="spellStart"/>
      <w:r w:rsidRPr="000265F6">
        <w:rPr>
          <w:rFonts w:ascii="Verdana" w:eastAsia="Calibri" w:hAnsi="Verdana" w:cs="Calibri"/>
          <w:sz w:val="20"/>
          <w:szCs w:val="20"/>
          <w:lang w:eastAsia="nl-NL"/>
        </w:rPr>
        <w:t>Baymak</w:t>
      </w:r>
      <w:proofErr w:type="spellEnd"/>
      <w:r w:rsidRPr="000265F6">
        <w:rPr>
          <w:rFonts w:ascii="Verdana" w:eastAsia="Calibri" w:hAnsi="Verdana" w:cs="Calibri"/>
          <w:sz w:val="20"/>
          <w:szCs w:val="20"/>
          <w:lang w:eastAsia="nl-NL"/>
        </w:rPr>
        <w:t xml:space="preserve">. Het hoofdkantoor van BDR Thermea Group is gevestigd in Apeldoorn, Nederland. Zie </w:t>
      </w:r>
      <w:r w:rsidR="00A84D6F" w:rsidRPr="00BD6040">
        <w:rPr>
          <w:rFonts w:ascii="Verdana" w:eastAsia="Calibri" w:hAnsi="Verdana" w:cs="Calibri"/>
          <w:sz w:val="20"/>
          <w:szCs w:val="20"/>
          <w:lang w:eastAsia="nl-NL"/>
        </w:rPr>
        <w:t xml:space="preserve">ook </w:t>
      </w:r>
      <w:hyperlink r:id="rId10" w:history="1">
        <w:r w:rsidR="00A84D6F" w:rsidRPr="00BD6040">
          <w:rPr>
            <w:rStyle w:val="Hyperlink"/>
            <w:rFonts w:ascii="Verdana" w:hAnsi="Verdana"/>
            <w:sz w:val="20"/>
            <w:szCs w:val="20"/>
          </w:rPr>
          <w:t>www.bdrthermeagroup.com</w:t>
        </w:r>
      </w:hyperlink>
      <w:r w:rsidR="00A84D6F" w:rsidRPr="00BD6040">
        <w:rPr>
          <w:rFonts w:ascii="Verdana" w:hAnsi="Verdana"/>
          <w:sz w:val="20"/>
          <w:szCs w:val="20"/>
        </w:rPr>
        <w:t>.</w:t>
      </w:r>
    </w:p>
    <w:p w14:paraId="1F0F17A3" w14:textId="77777777" w:rsidR="00A333C9" w:rsidRDefault="00A333C9" w:rsidP="007B73AA">
      <w:pPr>
        <w:rPr>
          <w:rFonts w:ascii="Verdana" w:eastAsia="Times New Roman" w:hAnsi="Verdana" w:cstheme="minorHAnsi"/>
          <w:b/>
          <w:bCs/>
          <w:color w:val="202020"/>
          <w:sz w:val="20"/>
          <w:szCs w:val="20"/>
          <w:lang w:eastAsia="nl-NL"/>
        </w:rPr>
      </w:pPr>
    </w:p>
    <w:p w14:paraId="5B1D5BF6" w14:textId="6DCCBBBA" w:rsidR="00B57DC0" w:rsidRPr="005A5100" w:rsidRDefault="00E111A2" w:rsidP="007B73AA">
      <w:pPr>
        <w:rPr>
          <w:rFonts w:ascii="Verdana" w:eastAsia="Times New Roman" w:hAnsi="Verdana" w:cstheme="minorHAnsi"/>
          <w:color w:val="202020"/>
          <w:sz w:val="20"/>
          <w:szCs w:val="20"/>
          <w:lang w:eastAsia="nl-NL"/>
        </w:rPr>
      </w:pPr>
      <w:r w:rsidRPr="007B73AA">
        <w:rPr>
          <w:rFonts w:ascii="Verdana" w:eastAsia="Times New Roman" w:hAnsi="Verdana" w:cstheme="minorHAnsi"/>
          <w:b/>
          <w:bCs/>
          <w:color w:val="202020"/>
          <w:sz w:val="20"/>
          <w:szCs w:val="20"/>
          <w:lang w:eastAsia="nl-NL"/>
        </w:rPr>
        <w:t xml:space="preserve">Over </w:t>
      </w:r>
      <w:proofErr w:type="spellStart"/>
      <w:r w:rsidRPr="007B73AA">
        <w:rPr>
          <w:rFonts w:ascii="Verdana" w:eastAsia="Times New Roman" w:hAnsi="Verdana" w:cstheme="minorHAnsi"/>
          <w:b/>
          <w:bCs/>
          <w:color w:val="202020"/>
          <w:sz w:val="20"/>
          <w:szCs w:val="20"/>
          <w:lang w:eastAsia="nl-NL"/>
        </w:rPr>
        <w:t>Remeha</w:t>
      </w:r>
      <w:proofErr w:type="spellEnd"/>
      <w:r w:rsidRPr="007B73AA">
        <w:rPr>
          <w:rFonts w:ascii="Verdana" w:eastAsia="Times New Roman" w:hAnsi="Verdana" w:cstheme="minorHAnsi"/>
          <w:color w:val="202020"/>
          <w:sz w:val="20"/>
          <w:szCs w:val="20"/>
          <w:lang w:eastAsia="nl-NL"/>
        </w:rPr>
        <w:br/>
      </w:r>
      <w:proofErr w:type="spellStart"/>
      <w:r w:rsidRPr="007B73AA">
        <w:rPr>
          <w:rFonts w:ascii="Verdana" w:eastAsia="Times New Roman" w:hAnsi="Verdana" w:cstheme="minorHAnsi"/>
          <w:color w:val="202020"/>
          <w:sz w:val="20"/>
          <w:szCs w:val="20"/>
          <w:lang w:eastAsia="nl-NL"/>
        </w:rPr>
        <w:t>Remeha</w:t>
      </w:r>
      <w:proofErr w:type="spellEnd"/>
      <w:r w:rsidR="0055241A">
        <w:rPr>
          <w:rFonts w:ascii="Verdana" w:eastAsia="Times New Roman" w:hAnsi="Verdana" w:cstheme="minorHAnsi"/>
          <w:color w:val="202020"/>
          <w:sz w:val="20"/>
          <w:szCs w:val="20"/>
          <w:lang w:eastAsia="nl-NL"/>
        </w:rPr>
        <w:t xml:space="preserve">, onderdeel van BDR Thermea Benelux, </w:t>
      </w:r>
      <w:r w:rsidRPr="007B73AA">
        <w:rPr>
          <w:rFonts w:ascii="Verdana" w:eastAsia="Times New Roman" w:hAnsi="Verdana" w:cstheme="minorHAnsi"/>
          <w:color w:val="202020"/>
          <w:sz w:val="20"/>
          <w:szCs w:val="20"/>
          <w:lang w:eastAsia="nl-NL"/>
        </w:rPr>
        <w:t>ontwikkelt innovatieve en energiezuinige producten voor klimaatbeheersing c.q. warmte</w:t>
      </w:r>
      <w:r w:rsidR="00F05F51">
        <w:rPr>
          <w:rFonts w:ascii="Verdana" w:eastAsia="Times New Roman" w:hAnsi="Verdana" w:cstheme="minorHAnsi"/>
          <w:color w:val="202020"/>
          <w:sz w:val="20"/>
          <w:szCs w:val="20"/>
          <w:lang w:eastAsia="nl-NL"/>
        </w:rPr>
        <w:t>, koeling</w:t>
      </w:r>
      <w:r w:rsidRPr="007B73AA">
        <w:rPr>
          <w:rFonts w:ascii="Verdana" w:eastAsia="Times New Roman" w:hAnsi="Verdana" w:cstheme="minorHAnsi"/>
          <w:color w:val="202020"/>
          <w:sz w:val="20"/>
          <w:szCs w:val="20"/>
          <w:lang w:eastAsia="nl-NL"/>
        </w:rPr>
        <w:t xml:space="preserve"> en warm water, zowel voor woningen als utiliteit. Met haar innovaties wil Remeha zo goed mogelijk anticiperen op wensen en behoeften van nu en in de toekomst. Met ruim </w:t>
      </w:r>
      <w:r w:rsidRPr="00844BE1">
        <w:rPr>
          <w:rFonts w:ascii="Verdana" w:eastAsia="Times New Roman" w:hAnsi="Verdana" w:cstheme="minorHAnsi"/>
          <w:color w:val="202020"/>
          <w:sz w:val="20"/>
          <w:szCs w:val="20"/>
          <w:lang w:eastAsia="nl-NL"/>
        </w:rPr>
        <w:t>500</w:t>
      </w:r>
      <w:r w:rsidRPr="007B73AA">
        <w:rPr>
          <w:rFonts w:ascii="Verdana" w:eastAsia="Times New Roman" w:hAnsi="Verdana" w:cstheme="minorHAnsi"/>
          <w:color w:val="202020"/>
          <w:sz w:val="20"/>
          <w:szCs w:val="20"/>
          <w:lang w:eastAsia="nl-NL"/>
        </w:rPr>
        <w:t xml:space="preserve"> medewerkers </w:t>
      </w:r>
      <w:r w:rsidR="00F33F44">
        <w:rPr>
          <w:rFonts w:ascii="Verdana" w:eastAsia="Times New Roman" w:hAnsi="Verdana" w:cstheme="minorHAnsi"/>
          <w:color w:val="202020"/>
          <w:sz w:val="20"/>
          <w:szCs w:val="20"/>
          <w:lang w:eastAsia="nl-NL"/>
        </w:rPr>
        <w:t xml:space="preserve">in Nederland </w:t>
      </w:r>
      <w:r w:rsidRPr="007B73AA">
        <w:rPr>
          <w:rFonts w:ascii="Verdana" w:eastAsia="Times New Roman" w:hAnsi="Verdana" w:cstheme="minorHAnsi"/>
          <w:color w:val="202020"/>
          <w:sz w:val="20"/>
          <w:szCs w:val="20"/>
          <w:lang w:eastAsia="nl-NL"/>
        </w:rPr>
        <w:t xml:space="preserve">geeft Remeha op eigentijdse wijze invulling aan ontwikkeling, productie en marktbenadering, waarmee zij in Nederland én in Europa is uitgegroeid tot een vooraanstaande fabrikant. Remeha is één van de voornaamste merken binnen BDR Thermea </w:t>
      </w:r>
      <w:r w:rsidRPr="005A5100">
        <w:rPr>
          <w:rFonts w:ascii="Verdana" w:eastAsia="Times New Roman" w:hAnsi="Verdana" w:cstheme="minorHAnsi"/>
          <w:color w:val="202020"/>
          <w:sz w:val="20"/>
          <w:szCs w:val="20"/>
          <w:lang w:eastAsia="nl-NL"/>
        </w:rPr>
        <w:t xml:space="preserve">Group. </w:t>
      </w:r>
    </w:p>
    <w:p w14:paraId="2CE5AA5B" w14:textId="77777777" w:rsidR="00A84D6F" w:rsidRDefault="00A84D6F" w:rsidP="00B53DD6">
      <w:pPr>
        <w:rPr>
          <w:rFonts w:ascii="Verdana" w:eastAsia="Times New Roman" w:hAnsi="Verdana" w:cstheme="minorHAnsi"/>
          <w:sz w:val="18"/>
          <w:szCs w:val="18"/>
          <w:lang w:eastAsia="nl-NL"/>
        </w:rPr>
      </w:pPr>
    </w:p>
    <w:p w14:paraId="01C5377C" w14:textId="77777777" w:rsidR="00A84D6F" w:rsidRPr="005A5100" w:rsidRDefault="00A84D6F" w:rsidP="00A84D6F">
      <w:pPr>
        <w:rPr>
          <w:rFonts w:ascii="Verdana" w:eastAsia="Times New Roman" w:hAnsi="Verdana" w:cstheme="minorHAnsi"/>
          <w:color w:val="202020"/>
          <w:sz w:val="20"/>
          <w:szCs w:val="20"/>
          <w:lang w:eastAsia="nl-NL"/>
        </w:rPr>
      </w:pPr>
    </w:p>
    <w:p w14:paraId="05EE3C09" w14:textId="77777777" w:rsidR="00A84D6F" w:rsidRDefault="00A84D6F" w:rsidP="00A84D6F">
      <w:pPr>
        <w:pBdr>
          <w:bottom w:val="single" w:sz="6" w:space="1" w:color="auto"/>
        </w:pBdr>
        <w:rPr>
          <w:rFonts w:ascii="Verdana" w:eastAsia="Times New Roman" w:hAnsi="Verdana" w:cstheme="minorHAnsi"/>
          <w:sz w:val="18"/>
          <w:szCs w:val="18"/>
          <w:lang w:eastAsia="nl-NL"/>
        </w:rPr>
      </w:pPr>
    </w:p>
    <w:p w14:paraId="1F81CA4A" w14:textId="77777777" w:rsidR="00A84D6F" w:rsidRDefault="00A84D6F" w:rsidP="00A84D6F">
      <w:pPr>
        <w:rPr>
          <w:rFonts w:ascii="Verdana" w:eastAsia="Times New Roman" w:hAnsi="Verdana" w:cstheme="minorHAnsi"/>
          <w:sz w:val="18"/>
          <w:szCs w:val="18"/>
          <w:lang w:eastAsia="nl-NL"/>
        </w:rPr>
      </w:pPr>
      <w:r>
        <w:rPr>
          <w:rFonts w:ascii="Verdana" w:eastAsia="Times New Roman" w:hAnsi="Verdana" w:cstheme="minorHAnsi"/>
          <w:sz w:val="18"/>
          <w:szCs w:val="18"/>
          <w:lang w:eastAsia="nl-NL"/>
        </w:rPr>
        <w:t>Voor de pers – niet voor publicatie:</w:t>
      </w:r>
    </w:p>
    <w:p w14:paraId="23C502BB" w14:textId="3028EBAA" w:rsidR="00FF42B4" w:rsidRPr="00261E81" w:rsidRDefault="00E111A2" w:rsidP="00B53DD6">
      <w:pPr>
        <w:rPr>
          <w:rFonts w:ascii="Verdana" w:hAnsi="Verdana"/>
          <w:sz w:val="20"/>
          <w:szCs w:val="20"/>
          <w:lang/>
        </w:rPr>
      </w:pPr>
      <w:r w:rsidRPr="005A5100">
        <w:rPr>
          <w:rFonts w:ascii="Verdana" w:eastAsia="Times New Roman" w:hAnsi="Verdana" w:cstheme="minorHAnsi"/>
          <w:sz w:val="18"/>
          <w:szCs w:val="18"/>
          <w:lang w:eastAsia="nl-NL"/>
        </w:rPr>
        <w:lastRenderedPageBreak/>
        <w:br/>
      </w:r>
      <w:r w:rsidR="007B73AA" w:rsidRPr="005A5100">
        <w:rPr>
          <w:rFonts w:ascii="Verdana" w:hAnsi="Verdana"/>
          <w:sz w:val="20"/>
          <w:szCs w:val="20"/>
        </w:rPr>
        <w:t xml:space="preserve">Voor nadere informatie: </w:t>
      </w:r>
      <w:hyperlink r:id="rId11" w:history="1">
        <w:r w:rsidR="005A5100" w:rsidRPr="00D078A4">
          <w:rPr>
            <w:rStyle w:val="Hyperlink"/>
            <w:rFonts w:ascii="Verdana" w:hAnsi="Verdana"/>
            <w:sz w:val="20"/>
            <w:szCs w:val="20"/>
            <w:lang/>
          </w:rPr>
          <w:t>marc.visser@remeha.nl</w:t>
        </w:r>
      </w:hyperlink>
    </w:p>
    <w:sectPr w:rsidR="00FF42B4" w:rsidRPr="00261E81" w:rsidSect="00F75EC1">
      <w:headerReference w:type="even" r:id="rId12"/>
      <w:headerReference w:type="default" r:id="rId13"/>
      <w:footerReference w:type="even" r:id="rId14"/>
      <w:footerReference w:type="default" r:id="rId15"/>
      <w:headerReference w:type="first" r:id="rId16"/>
      <w:footerReference w:type="first" r:id="rId17"/>
      <w:pgSz w:w="11900" w:h="16840"/>
      <w:pgMar w:top="2268" w:right="1800" w:bottom="1440"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0E209" w14:textId="77777777" w:rsidR="00BF4F72" w:rsidRDefault="00BF4F72" w:rsidP="007D024A">
      <w:r>
        <w:separator/>
      </w:r>
    </w:p>
  </w:endnote>
  <w:endnote w:type="continuationSeparator" w:id="0">
    <w:p w14:paraId="011AE608" w14:textId="77777777" w:rsidR="00BF4F72" w:rsidRDefault="00BF4F72" w:rsidP="007D0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E0B8" w14:textId="77777777" w:rsidR="00D257BC" w:rsidRDefault="00D257B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D549" w14:textId="77777777" w:rsidR="00D257BC" w:rsidRDefault="00D257B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18CBC" w14:textId="77777777" w:rsidR="00D257BC" w:rsidRDefault="00D257B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22689" w14:textId="77777777" w:rsidR="00BF4F72" w:rsidRDefault="00BF4F72" w:rsidP="007D024A">
      <w:r>
        <w:separator/>
      </w:r>
    </w:p>
  </w:footnote>
  <w:footnote w:type="continuationSeparator" w:id="0">
    <w:p w14:paraId="5FDA772C" w14:textId="77777777" w:rsidR="00BF4F72" w:rsidRDefault="00BF4F72" w:rsidP="007D0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21CC" w14:textId="77777777" w:rsidR="00D257BC" w:rsidRDefault="00D257B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774F" w14:textId="5B7B1C47" w:rsidR="002903BE" w:rsidRDefault="00D257BC">
    <w:pPr>
      <w:pStyle w:val="Koptekst"/>
    </w:pPr>
    <w:r>
      <w:t xml:space="preserve">                                                                                                         </w:t>
    </w:r>
    <w:r>
      <w:rPr>
        <w:noProof/>
      </w:rPr>
      <w:drawing>
        <wp:inline distT="0" distB="0" distL="0" distR="0" wp14:anchorId="3FD6C893" wp14:editId="5BA95B65">
          <wp:extent cx="1809750" cy="638175"/>
          <wp:effectExtent l="0" t="0" r="0" b="952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638175"/>
                  </a:xfrm>
                  <a:prstGeom prst="rect">
                    <a:avLst/>
                  </a:prstGeom>
                  <a:noFill/>
                  <a:ln>
                    <a:noFill/>
                  </a:ln>
                </pic:spPr>
              </pic:pic>
            </a:graphicData>
          </a:graphic>
        </wp:inline>
      </w:drawing>
    </w:r>
    <w:r>
      <w:t xml:space="preserve">                                                          </w:t>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2A93" w14:textId="77777777" w:rsidR="00D257BC" w:rsidRDefault="00D257B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C7AE2"/>
    <w:multiLevelType w:val="hybridMultilevel"/>
    <w:tmpl w:val="FCF4A53C"/>
    <w:lvl w:ilvl="0" w:tplc="73EEF82A">
      <w:start w:val="1"/>
      <w:numFmt w:val="bullet"/>
      <w:lvlText w:val=""/>
      <w:lvlJc w:val="left"/>
      <w:pPr>
        <w:tabs>
          <w:tab w:val="num" w:pos="720"/>
        </w:tabs>
        <w:ind w:left="720" w:hanging="360"/>
      </w:pPr>
      <w:rPr>
        <w:rFonts w:ascii="Symbol" w:hAnsi="Symbol" w:hint="default"/>
      </w:rPr>
    </w:lvl>
    <w:lvl w:ilvl="1" w:tplc="F01E66D6" w:tentative="1">
      <w:start w:val="1"/>
      <w:numFmt w:val="bullet"/>
      <w:lvlText w:val=""/>
      <w:lvlJc w:val="left"/>
      <w:pPr>
        <w:tabs>
          <w:tab w:val="num" w:pos="1440"/>
        </w:tabs>
        <w:ind w:left="1440" w:hanging="360"/>
      </w:pPr>
      <w:rPr>
        <w:rFonts w:ascii="Symbol" w:hAnsi="Symbol" w:hint="default"/>
      </w:rPr>
    </w:lvl>
    <w:lvl w:ilvl="2" w:tplc="907C52FA" w:tentative="1">
      <w:start w:val="1"/>
      <w:numFmt w:val="bullet"/>
      <w:lvlText w:val=""/>
      <w:lvlJc w:val="left"/>
      <w:pPr>
        <w:tabs>
          <w:tab w:val="num" w:pos="2160"/>
        </w:tabs>
        <w:ind w:left="2160" w:hanging="360"/>
      </w:pPr>
      <w:rPr>
        <w:rFonts w:ascii="Symbol" w:hAnsi="Symbol" w:hint="default"/>
      </w:rPr>
    </w:lvl>
    <w:lvl w:ilvl="3" w:tplc="D9949D0C" w:tentative="1">
      <w:start w:val="1"/>
      <w:numFmt w:val="bullet"/>
      <w:lvlText w:val=""/>
      <w:lvlJc w:val="left"/>
      <w:pPr>
        <w:tabs>
          <w:tab w:val="num" w:pos="2880"/>
        </w:tabs>
        <w:ind w:left="2880" w:hanging="360"/>
      </w:pPr>
      <w:rPr>
        <w:rFonts w:ascii="Symbol" w:hAnsi="Symbol" w:hint="default"/>
      </w:rPr>
    </w:lvl>
    <w:lvl w:ilvl="4" w:tplc="7DCA42BC" w:tentative="1">
      <w:start w:val="1"/>
      <w:numFmt w:val="bullet"/>
      <w:lvlText w:val=""/>
      <w:lvlJc w:val="left"/>
      <w:pPr>
        <w:tabs>
          <w:tab w:val="num" w:pos="3600"/>
        </w:tabs>
        <w:ind w:left="3600" w:hanging="360"/>
      </w:pPr>
      <w:rPr>
        <w:rFonts w:ascii="Symbol" w:hAnsi="Symbol" w:hint="default"/>
      </w:rPr>
    </w:lvl>
    <w:lvl w:ilvl="5" w:tplc="98045370" w:tentative="1">
      <w:start w:val="1"/>
      <w:numFmt w:val="bullet"/>
      <w:lvlText w:val=""/>
      <w:lvlJc w:val="left"/>
      <w:pPr>
        <w:tabs>
          <w:tab w:val="num" w:pos="4320"/>
        </w:tabs>
        <w:ind w:left="4320" w:hanging="360"/>
      </w:pPr>
      <w:rPr>
        <w:rFonts w:ascii="Symbol" w:hAnsi="Symbol" w:hint="default"/>
      </w:rPr>
    </w:lvl>
    <w:lvl w:ilvl="6" w:tplc="7910DF50" w:tentative="1">
      <w:start w:val="1"/>
      <w:numFmt w:val="bullet"/>
      <w:lvlText w:val=""/>
      <w:lvlJc w:val="left"/>
      <w:pPr>
        <w:tabs>
          <w:tab w:val="num" w:pos="5040"/>
        </w:tabs>
        <w:ind w:left="5040" w:hanging="360"/>
      </w:pPr>
      <w:rPr>
        <w:rFonts w:ascii="Symbol" w:hAnsi="Symbol" w:hint="default"/>
      </w:rPr>
    </w:lvl>
    <w:lvl w:ilvl="7" w:tplc="A68E32FC" w:tentative="1">
      <w:start w:val="1"/>
      <w:numFmt w:val="bullet"/>
      <w:lvlText w:val=""/>
      <w:lvlJc w:val="left"/>
      <w:pPr>
        <w:tabs>
          <w:tab w:val="num" w:pos="5760"/>
        </w:tabs>
        <w:ind w:left="5760" w:hanging="360"/>
      </w:pPr>
      <w:rPr>
        <w:rFonts w:ascii="Symbol" w:hAnsi="Symbol" w:hint="default"/>
      </w:rPr>
    </w:lvl>
    <w:lvl w:ilvl="8" w:tplc="6672B96A" w:tentative="1">
      <w:start w:val="1"/>
      <w:numFmt w:val="bullet"/>
      <w:lvlText w:val=""/>
      <w:lvlJc w:val="left"/>
      <w:pPr>
        <w:tabs>
          <w:tab w:val="num" w:pos="6480"/>
        </w:tabs>
        <w:ind w:left="6480" w:hanging="360"/>
      </w:pPr>
      <w:rPr>
        <w:rFonts w:ascii="Symbol" w:hAnsi="Symbol" w:hint="default"/>
      </w:rPr>
    </w:lvl>
  </w:abstractNum>
  <w:num w:numId="1" w16cid:durableId="1349987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782"/>
    <w:rsid w:val="0002021C"/>
    <w:rsid w:val="000265F6"/>
    <w:rsid w:val="0002705E"/>
    <w:rsid w:val="000274B0"/>
    <w:rsid w:val="00080CF4"/>
    <w:rsid w:val="000A5874"/>
    <w:rsid w:val="000C742C"/>
    <w:rsid w:val="000D5320"/>
    <w:rsid w:val="000E7CF5"/>
    <w:rsid w:val="000F75C2"/>
    <w:rsid w:val="00115BBF"/>
    <w:rsid w:val="001257C6"/>
    <w:rsid w:val="00125815"/>
    <w:rsid w:val="00132B9D"/>
    <w:rsid w:val="001509B4"/>
    <w:rsid w:val="00157E8E"/>
    <w:rsid w:val="001843F7"/>
    <w:rsid w:val="001A456D"/>
    <w:rsid w:val="001E6775"/>
    <w:rsid w:val="00204C3B"/>
    <w:rsid w:val="00224F57"/>
    <w:rsid w:val="0023688E"/>
    <w:rsid w:val="00237719"/>
    <w:rsid w:val="002569ED"/>
    <w:rsid w:val="00261E81"/>
    <w:rsid w:val="00282E11"/>
    <w:rsid w:val="00283B96"/>
    <w:rsid w:val="002903BE"/>
    <w:rsid w:val="00296569"/>
    <w:rsid w:val="00296853"/>
    <w:rsid w:val="002A5665"/>
    <w:rsid w:val="002A7E07"/>
    <w:rsid w:val="002B7522"/>
    <w:rsid w:val="002C31D8"/>
    <w:rsid w:val="002C7F88"/>
    <w:rsid w:val="002D3D7A"/>
    <w:rsid w:val="00301B79"/>
    <w:rsid w:val="00307C84"/>
    <w:rsid w:val="00307CDB"/>
    <w:rsid w:val="00311849"/>
    <w:rsid w:val="00370A8B"/>
    <w:rsid w:val="003A5CF1"/>
    <w:rsid w:val="003C4952"/>
    <w:rsid w:val="003E4939"/>
    <w:rsid w:val="003F17D6"/>
    <w:rsid w:val="003F3285"/>
    <w:rsid w:val="00413C34"/>
    <w:rsid w:val="0041754C"/>
    <w:rsid w:val="0042670A"/>
    <w:rsid w:val="00431BF3"/>
    <w:rsid w:val="004355AC"/>
    <w:rsid w:val="00441F42"/>
    <w:rsid w:val="004430A9"/>
    <w:rsid w:val="00465111"/>
    <w:rsid w:val="004A650F"/>
    <w:rsid w:val="0050056E"/>
    <w:rsid w:val="00526D95"/>
    <w:rsid w:val="00531ADA"/>
    <w:rsid w:val="0055241A"/>
    <w:rsid w:val="005557AF"/>
    <w:rsid w:val="0056506F"/>
    <w:rsid w:val="005700EC"/>
    <w:rsid w:val="00581782"/>
    <w:rsid w:val="005949DC"/>
    <w:rsid w:val="005A5100"/>
    <w:rsid w:val="005B4918"/>
    <w:rsid w:val="005E4BDE"/>
    <w:rsid w:val="00603A6B"/>
    <w:rsid w:val="00650368"/>
    <w:rsid w:val="0067424B"/>
    <w:rsid w:val="00696E4C"/>
    <w:rsid w:val="006E16B2"/>
    <w:rsid w:val="006E6820"/>
    <w:rsid w:val="006F436D"/>
    <w:rsid w:val="007440CC"/>
    <w:rsid w:val="00757D95"/>
    <w:rsid w:val="00781EBA"/>
    <w:rsid w:val="007A0498"/>
    <w:rsid w:val="007A04B4"/>
    <w:rsid w:val="007B2103"/>
    <w:rsid w:val="007B357A"/>
    <w:rsid w:val="007B73AA"/>
    <w:rsid w:val="007C534D"/>
    <w:rsid w:val="007C62EF"/>
    <w:rsid w:val="007D024A"/>
    <w:rsid w:val="007D1E41"/>
    <w:rsid w:val="0080564F"/>
    <w:rsid w:val="00807005"/>
    <w:rsid w:val="00834660"/>
    <w:rsid w:val="00844BE1"/>
    <w:rsid w:val="008458D8"/>
    <w:rsid w:val="008504DB"/>
    <w:rsid w:val="00871C51"/>
    <w:rsid w:val="0088607A"/>
    <w:rsid w:val="0089447A"/>
    <w:rsid w:val="008C27FE"/>
    <w:rsid w:val="008D1661"/>
    <w:rsid w:val="008E1EBB"/>
    <w:rsid w:val="008E7447"/>
    <w:rsid w:val="008F3797"/>
    <w:rsid w:val="00900940"/>
    <w:rsid w:val="00925DC0"/>
    <w:rsid w:val="00934293"/>
    <w:rsid w:val="0094589D"/>
    <w:rsid w:val="00955E08"/>
    <w:rsid w:val="00961264"/>
    <w:rsid w:val="00967162"/>
    <w:rsid w:val="00974950"/>
    <w:rsid w:val="00997201"/>
    <w:rsid w:val="009C1EFC"/>
    <w:rsid w:val="009E7965"/>
    <w:rsid w:val="00A00C91"/>
    <w:rsid w:val="00A04662"/>
    <w:rsid w:val="00A216D4"/>
    <w:rsid w:val="00A31A7C"/>
    <w:rsid w:val="00A333C9"/>
    <w:rsid w:val="00A41E84"/>
    <w:rsid w:val="00A554A5"/>
    <w:rsid w:val="00A73C37"/>
    <w:rsid w:val="00A84D6F"/>
    <w:rsid w:val="00AD2D7A"/>
    <w:rsid w:val="00AF54ED"/>
    <w:rsid w:val="00B0018B"/>
    <w:rsid w:val="00B02E09"/>
    <w:rsid w:val="00B02E9F"/>
    <w:rsid w:val="00B07AB0"/>
    <w:rsid w:val="00B2726D"/>
    <w:rsid w:val="00B3543B"/>
    <w:rsid w:val="00B45355"/>
    <w:rsid w:val="00B53DD6"/>
    <w:rsid w:val="00B57DC0"/>
    <w:rsid w:val="00B61CE8"/>
    <w:rsid w:val="00B644A7"/>
    <w:rsid w:val="00B71584"/>
    <w:rsid w:val="00B71B89"/>
    <w:rsid w:val="00B94952"/>
    <w:rsid w:val="00BA27CD"/>
    <w:rsid w:val="00BD5148"/>
    <w:rsid w:val="00BE246E"/>
    <w:rsid w:val="00BE7947"/>
    <w:rsid w:val="00BF48FD"/>
    <w:rsid w:val="00BF4DD6"/>
    <w:rsid w:val="00BF4F72"/>
    <w:rsid w:val="00BF7ADB"/>
    <w:rsid w:val="00C4491F"/>
    <w:rsid w:val="00C47F0B"/>
    <w:rsid w:val="00C5477E"/>
    <w:rsid w:val="00C90018"/>
    <w:rsid w:val="00C970DC"/>
    <w:rsid w:val="00CB5BBF"/>
    <w:rsid w:val="00CC3257"/>
    <w:rsid w:val="00CD3B7B"/>
    <w:rsid w:val="00CE2BC2"/>
    <w:rsid w:val="00D0620F"/>
    <w:rsid w:val="00D17C51"/>
    <w:rsid w:val="00D206C4"/>
    <w:rsid w:val="00D2221B"/>
    <w:rsid w:val="00D257BC"/>
    <w:rsid w:val="00D4254A"/>
    <w:rsid w:val="00D81E0A"/>
    <w:rsid w:val="00D94024"/>
    <w:rsid w:val="00DB3C02"/>
    <w:rsid w:val="00DF4398"/>
    <w:rsid w:val="00E03CE6"/>
    <w:rsid w:val="00E111A2"/>
    <w:rsid w:val="00E20858"/>
    <w:rsid w:val="00E4780C"/>
    <w:rsid w:val="00E62208"/>
    <w:rsid w:val="00ED2EDC"/>
    <w:rsid w:val="00EF0DBF"/>
    <w:rsid w:val="00F05F51"/>
    <w:rsid w:val="00F1176F"/>
    <w:rsid w:val="00F22D64"/>
    <w:rsid w:val="00F33F44"/>
    <w:rsid w:val="00F44789"/>
    <w:rsid w:val="00F505D2"/>
    <w:rsid w:val="00F62651"/>
    <w:rsid w:val="00F75EC1"/>
    <w:rsid w:val="00F80371"/>
    <w:rsid w:val="00F81DA7"/>
    <w:rsid w:val="00F9161A"/>
    <w:rsid w:val="00FB1D6F"/>
    <w:rsid w:val="00FB2598"/>
    <w:rsid w:val="00FE7009"/>
    <w:rsid w:val="00FF30E6"/>
    <w:rsid w:val="00FF42B4"/>
    <w:rsid w:val="00FF7B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69773D"/>
  <w15:docId w15:val="{5F6E385A-5BF4-D54E-BC5A-40AC2186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eastAsia="en-US"/>
    </w:rPr>
  </w:style>
  <w:style w:type="paragraph" w:styleId="Kop1">
    <w:name w:val="heading 1"/>
    <w:basedOn w:val="Standaard"/>
    <w:next w:val="Standaard"/>
    <w:link w:val="Kop1Char"/>
    <w:uiPriority w:val="9"/>
    <w:qFormat/>
    <w:rsid w:val="0056506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5650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D024A"/>
    <w:pPr>
      <w:tabs>
        <w:tab w:val="center" w:pos="4320"/>
        <w:tab w:val="right" w:pos="8640"/>
      </w:tabs>
    </w:pPr>
  </w:style>
  <w:style w:type="character" w:customStyle="1" w:styleId="KoptekstChar">
    <w:name w:val="Koptekst Char"/>
    <w:basedOn w:val="Standaardalinea-lettertype"/>
    <w:link w:val="Koptekst"/>
    <w:uiPriority w:val="99"/>
    <w:rsid w:val="007D024A"/>
  </w:style>
  <w:style w:type="paragraph" w:styleId="Voettekst">
    <w:name w:val="footer"/>
    <w:basedOn w:val="Standaard"/>
    <w:link w:val="VoettekstChar"/>
    <w:uiPriority w:val="99"/>
    <w:unhideWhenUsed/>
    <w:rsid w:val="007D024A"/>
    <w:pPr>
      <w:tabs>
        <w:tab w:val="center" w:pos="4320"/>
        <w:tab w:val="right" w:pos="8640"/>
      </w:tabs>
    </w:pPr>
  </w:style>
  <w:style w:type="character" w:customStyle="1" w:styleId="VoettekstChar">
    <w:name w:val="Voettekst Char"/>
    <w:basedOn w:val="Standaardalinea-lettertype"/>
    <w:link w:val="Voettekst"/>
    <w:uiPriority w:val="99"/>
    <w:rsid w:val="007D024A"/>
  </w:style>
  <w:style w:type="paragraph" w:styleId="Ballontekst">
    <w:name w:val="Balloon Text"/>
    <w:basedOn w:val="Standaard"/>
    <w:link w:val="BallontekstChar"/>
    <w:uiPriority w:val="99"/>
    <w:semiHidden/>
    <w:unhideWhenUsed/>
    <w:rsid w:val="007D024A"/>
    <w:rPr>
      <w:rFonts w:ascii="Lucida Grande" w:hAnsi="Lucida Grande"/>
      <w:sz w:val="18"/>
      <w:szCs w:val="18"/>
      <w:lang w:val="x-none" w:eastAsia="x-none"/>
    </w:rPr>
  </w:style>
  <w:style w:type="character" w:customStyle="1" w:styleId="BallontekstChar">
    <w:name w:val="Ballontekst Char"/>
    <w:link w:val="Ballontekst"/>
    <w:uiPriority w:val="99"/>
    <w:semiHidden/>
    <w:rsid w:val="007D024A"/>
    <w:rPr>
      <w:rFonts w:ascii="Lucida Grande" w:hAnsi="Lucida Grande" w:cs="Lucida Grande"/>
      <w:sz w:val="18"/>
      <w:szCs w:val="18"/>
    </w:rPr>
  </w:style>
  <w:style w:type="character" w:customStyle="1" w:styleId="Kop1Char">
    <w:name w:val="Kop 1 Char"/>
    <w:basedOn w:val="Standaardalinea-lettertype"/>
    <w:link w:val="Kop1"/>
    <w:uiPriority w:val="9"/>
    <w:rsid w:val="0056506F"/>
    <w:rPr>
      <w:rFonts w:asciiTheme="majorHAnsi" w:eastAsiaTheme="majorEastAsia" w:hAnsiTheme="majorHAnsi" w:cstheme="majorBidi"/>
      <w:color w:val="365F91" w:themeColor="accent1" w:themeShade="BF"/>
      <w:sz w:val="32"/>
      <w:szCs w:val="32"/>
      <w:lang w:eastAsia="en-US"/>
    </w:rPr>
  </w:style>
  <w:style w:type="character" w:customStyle="1" w:styleId="Kop2Char">
    <w:name w:val="Kop 2 Char"/>
    <w:basedOn w:val="Standaardalinea-lettertype"/>
    <w:link w:val="Kop2"/>
    <w:uiPriority w:val="9"/>
    <w:rsid w:val="0056506F"/>
    <w:rPr>
      <w:rFonts w:asciiTheme="majorHAnsi" w:eastAsiaTheme="majorEastAsia" w:hAnsiTheme="majorHAnsi" w:cstheme="majorBidi"/>
      <w:color w:val="365F91" w:themeColor="accent1" w:themeShade="BF"/>
      <w:sz w:val="26"/>
      <w:szCs w:val="26"/>
      <w:lang w:eastAsia="en-US"/>
    </w:rPr>
  </w:style>
  <w:style w:type="character" w:styleId="Hyperlink">
    <w:name w:val="Hyperlink"/>
    <w:basedOn w:val="Standaardalinea-lettertype"/>
    <w:uiPriority w:val="99"/>
    <w:unhideWhenUsed/>
    <w:rsid w:val="00A333C9"/>
    <w:rPr>
      <w:color w:val="0563C1"/>
      <w:u w:val="single"/>
    </w:rPr>
  </w:style>
  <w:style w:type="character" w:styleId="Onopgelostemelding">
    <w:name w:val="Unresolved Mention"/>
    <w:basedOn w:val="Standaardalinea-lettertype"/>
    <w:uiPriority w:val="99"/>
    <w:semiHidden/>
    <w:unhideWhenUsed/>
    <w:rsid w:val="005A5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199191">
      <w:bodyDiv w:val="1"/>
      <w:marLeft w:val="0"/>
      <w:marRight w:val="0"/>
      <w:marTop w:val="0"/>
      <w:marBottom w:val="0"/>
      <w:divBdr>
        <w:top w:val="none" w:sz="0" w:space="0" w:color="auto"/>
        <w:left w:val="none" w:sz="0" w:space="0" w:color="auto"/>
        <w:bottom w:val="none" w:sz="0" w:space="0" w:color="auto"/>
        <w:right w:val="none" w:sz="0" w:space="0" w:color="auto"/>
      </w:divBdr>
      <w:divsChild>
        <w:div w:id="1900020909">
          <w:marLeft w:val="346"/>
          <w:marRight w:val="0"/>
          <w:marTop w:val="200"/>
          <w:marBottom w:val="0"/>
          <w:divBdr>
            <w:top w:val="none" w:sz="0" w:space="0" w:color="auto"/>
            <w:left w:val="none" w:sz="0" w:space="0" w:color="auto"/>
            <w:bottom w:val="none" w:sz="0" w:space="0" w:color="auto"/>
            <w:right w:val="none" w:sz="0" w:space="0" w:color="auto"/>
          </w:divBdr>
        </w:div>
      </w:divsChild>
    </w:div>
    <w:div w:id="1868903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c.visser@remeha.n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bdrthermeagroup.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1F3005B2E24F40AB480A68574437E0" ma:contentTypeVersion="4" ma:contentTypeDescription="Create a new document." ma:contentTypeScope="" ma:versionID="efb8af68c5550a8e789e12c947b9a8bf">
  <xsd:schema xmlns:xsd="http://www.w3.org/2001/XMLSchema" xmlns:xs="http://www.w3.org/2001/XMLSchema" xmlns:p="http://schemas.microsoft.com/office/2006/metadata/properties" xmlns:ns2="84fe8500-8810-464f-89d9-6aa7f22fa8ee" xmlns:ns3="1b6dbdad-f952-40dd-b370-4f8bcd664897" targetNamespace="http://schemas.microsoft.com/office/2006/metadata/properties" ma:root="true" ma:fieldsID="3a8b06a8895081d87cedf333fcfd8495" ns2:_="" ns3:_="">
    <xsd:import namespace="84fe8500-8810-464f-89d9-6aa7f22fa8ee"/>
    <xsd:import namespace="1b6dbdad-f952-40dd-b370-4f8bcd6648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e8500-8810-464f-89d9-6aa7f22fa8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dbdad-f952-40dd-b370-4f8bcd6648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A34830-89BA-4775-860F-9C9F040E69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70E384-11B2-4116-982E-CE68F06CC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e8500-8810-464f-89d9-6aa7f22fa8ee"/>
    <ds:schemaRef ds:uri="1b6dbdad-f952-40dd-b370-4f8bcd664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88AF66-D7BC-464B-8D3C-B199C78242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4939</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xx</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Beatrijs van de Ven</dc:creator>
  <cp:lastModifiedBy> </cp:lastModifiedBy>
  <cp:revision>2</cp:revision>
  <cp:lastPrinted>2022-12-05T15:57:00Z</cp:lastPrinted>
  <dcterms:created xsi:type="dcterms:W3CDTF">2023-01-04T10:09:00Z</dcterms:created>
  <dcterms:modified xsi:type="dcterms:W3CDTF">2023-01-04T10:09:00Z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0x010100B71F3005B2E24F40AB480A68574437E0</vt:lpwstr>
  </property>
</Properties>
</file>