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8C" w:rsidRDefault="00AF6D8C" w:rsidP="00AF6D8C">
      <w:pPr>
        <w:pStyle w:val="Geenafstand"/>
        <w:jc w:val="center"/>
        <w:rPr>
          <w:rFonts w:asciiTheme="majorHAnsi" w:hAnsiTheme="majorHAnsi"/>
        </w:rPr>
      </w:pPr>
      <w:r>
        <w:rPr>
          <w:rFonts w:asciiTheme="majorHAnsi" w:hAnsiTheme="majorHAnsi"/>
        </w:rPr>
        <w:t>P E R S B E R I C H T</w:t>
      </w:r>
    </w:p>
    <w:p w:rsidR="00AF6D8C" w:rsidRDefault="00AF6D8C" w:rsidP="00AF6D8C">
      <w:pPr>
        <w:pStyle w:val="Geenafstand"/>
        <w:rPr>
          <w:rFonts w:asciiTheme="majorHAnsi" w:hAnsiTheme="majorHAnsi"/>
        </w:rPr>
      </w:pPr>
    </w:p>
    <w:p w:rsidR="00AF6D8C" w:rsidRPr="00AF6D8C" w:rsidRDefault="00AF6D8C" w:rsidP="00AF6D8C">
      <w:pPr>
        <w:pStyle w:val="Geenafstand"/>
        <w:rPr>
          <w:rFonts w:asciiTheme="majorHAnsi" w:hAnsiTheme="majorHAnsi"/>
          <w:b/>
          <w:sz w:val="24"/>
          <w:szCs w:val="24"/>
        </w:rPr>
      </w:pPr>
      <w:r w:rsidRPr="00AF6D8C">
        <w:rPr>
          <w:rFonts w:asciiTheme="majorHAnsi" w:hAnsiTheme="majorHAnsi"/>
          <w:b/>
          <w:sz w:val="24"/>
          <w:szCs w:val="24"/>
        </w:rPr>
        <w:t xml:space="preserve">Jonge filmmakers starten crowdfunding campagne voor magische kinderserie </w:t>
      </w:r>
    </w:p>
    <w:p w:rsidR="00AF6D8C" w:rsidRDefault="00AF6D8C" w:rsidP="00AF6D8C">
      <w:pPr>
        <w:pStyle w:val="Geenafstand"/>
        <w:rPr>
          <w:rFonts w:asciiTheme="majorHAnsi" w:hAnsiTheme="majorHAnsi"/>
        </w:rPr>
      </w:pPr>
    </w:p>
    <w:p w:rsidR="00B75C51" w:rsidRPr="00AF6D8C" w:rsidRDefault="00AF6D8C" w:rsidP="00AF6D8C">
      <w:pPr>
        <w:pStyle w:val="Geenafstand"/>
        <w:rPr>
          <w:rFonts w:asciiTheme="majorHAnsi" w:hAnsiTheme="majorHAnsi"/>
          <w:i/>
        </w:rPr>
      </w:pPr>
      <w:r w:rsidRPr="00AF6D8C">
        <w:rPr>
          <w:rFonts w:asciiTheme="majorHAnsi" w:hAnsiTheme="majorHAnsi"/>
          <w:i/>
        </w:rPr>
        <w:t>Eduards Wonderlijke Boekwinkel</w:t>
      </w:r>
      <w:r w:rsidRPr="00AF6D8C">
        <w:rPr>
          <w:rFonts w:asciiTheme="majorHAnsi" w:hAnsiTheme="majorHAnsi"/>
        </w:rPr>
        <w:t xml:space="preserve"> </w:t>
      </w:r>
    </w:p>
    <w:p w:rsidR="00B75C51" w:rsidRPr="00AF6D8C" w:rsidRDefault="00AF6D8C" w:rsidP="00AF6D8C">
      <w:pPr>
        <w:pStyle w:val="Geenafstand"/>
        <w:rPr>
          <w:rFonts w:asciiTheme="majorHAnsi" w:hAnsiTheme="majorHAnsi"/>
        </w:rPr>
      </w:pPr>
      <w:r w:rsidRPr="00AF6D8C">
        <w:rPr>
          <w:rFonts w:asciiTheme="majorHAnsi" w:hAnsiTheme="majorHAnsi"/>
        </w:rPr>
        <w:t xml:space="preserve"> </w:t>
      </w:r>
    </w:p>
    <w:p w:rsidR="00B75C51" w:rsidRPr="00AF6D8C" w:rsidRDefault="00AF6D8C" w:rsidP="00AF6D8C">
      <w:pPr>
        <w:pStyle w:val="Geenafstand"/>
        <w:rPr>
          <w:rFonts w:asciiTheme="majorHAnsi" w:hAnsiTheme="majorHAnsi"/>
        </w:rPr>
      </w:pPr>
      <w:r w:rsidRPr="00AF6D8C">
        <w:rPr>
          <w:rFonts w:asciiTheme="majorHAnsi" w:hAnsiTheme="majorHAnsi"/>
        </w:rPr>
        <w:t>Het jonge productiehuis Blunt Cinema is op 18 juli 2017 gestart met een crowdfunding campagne op Cinecrowd. Binnen drie weken tijd hopen zij €</w:t>
      </w:r>
      <w:r>
        <w:rPr>
          <w:rFonts w:asciiTheme="majorHAnsi" w:hAnsiTheme="majorHAnsi"/>
        </w:rPr>
        <w:t xml:space="preserve"> </w:t>
      </w:r>
      <w:r w:rsidRPr="00AF6D8C">
        <w:rPr>
          <w:rFonts w:asciiTheme="majorHAnsi" w:hAnsiTheme="majorHAnsi"/>
        </w:rPr>
        <w:t>12.000</w:t>
      </w:r>
      <w:r>
        <w:rPr>
          <w:rFonts w:asciiTheme="majorHAnsi" w:hAnsiTheme="majorHAnsi"/>
        </w:rPr>
        <w:t>,-</w:t>
      </w:r>
      <w:r w:rsidRPr="00AF6D8C">
        <w:rPr>
          <w:rFonts w:asciiTheme="majorHAnsi" w:hAnsiTheme="majorHAnsi"/>
        </w:rPr>
        <w:t xml:space="preserve"> en 10.000 boeken op te halen</w:t>
      </w:r>
      <w:r>
        <w:rPr>
          <w:rFonts w:asciiTheme="majorHAnsi" w:hAnsiTheme="majorHAnsi"/>
        </w:rPr>
        <w:t>. Met di</w:t>
      </w:r>
      <w:r w:rsidRPr="00AF6D8C">
        <w:rPr>
          <w:rFonts w:asciiTheme="majorHAnsi" w:hAnsiTheme="majorHAnsi"/>
        </w:rPr>
        <w:t>t budget</w:t>
      </w:r>
      <w:r>
        <w:rPr>
          <w:rFonts w:asciiTheme="majorHAnsi" w:hAnsiTheme="majorHAnsi"/>
        </w:rPr>
        <w:t xml:space="preserve"> en de benodigde boeken kunnen</w:t>
      </w:r>
      <w:r w:rsidRPr="00AF6D8C">
        <w:rPr>
          <w:rFonts w:asciiTheme="majorHAnsi" w:hAnsiTheme="majorHAnsi"/>
        </w:rPr>
        <w:t xml:space="preserve"> zij de pilot voor deze magische kinderserie </w:t>
      </w:r>
      <w:r w:rsidRPr="00AF6D8C">
        <w:rPr>
          <w:rFonts w:asciiTheme="majorHAnsi" w:hAnsiTheme="majorHAnsi"/>
        </w:rPr>
        <w:t>realise</w:t>
      </w:r>
      <w:r w:rsidRPr="00AF6D8C">
        <w:rPr>
          <w:rFonts w:asciiTheme="majorHAnsi" w:hAnsiTheme="majorHAnsi"/>
        </w:rPr>
        <w:t xml:space="preserve">ren. </w:t>
      </w:r>
      <w:r w:rsidRPr="00AF6D8C">
        <w:rPr>
          <w:rFonts w:asciiTheme="majorHAnsi" w:hAnsiTheme="majorHAnsi"/>
          <w:i/>
        </w:rPr>
        <w:t>Eduards Wonderlijke Boekwinkel</w:t>
      </w:r>
      <w:r w:rsidRPr="00AF6D8C">
        <w:rPr>
          <w:rFonts w:asciiTheme="majorHAnsi" w:hAnsiTheme="majorHAnsi"/>
        </w:rPr>
        <w:t xml:space="preserve"> gaat over het belang van verhalen en verbeeldingskracht. De leden van de cast en crew, onder </w:t>
      </w:r>
      <w:r>
        <w:rPr>
          <w:rFonts w:asciiTheme="majorHAnsi" w:hAnsiTheme="majorHAnsi"/>
        </w:rPr>
        <w:t>wie</w:t>
      </w:r>
      <w:r w:rsidRPr="00AF6D8C">
        <w:rPr>
          <w:rFonts w:asciiTheme="majorHAnsi" w:hAnsiTheme="majorHAnsi"/>
        </w:rPr>
        <w:t xml:space="preserve"> Susan Visser, werken allen vrijwillig mee</w:t>
      </w:r>
      <w:r>
        <w:rPr>
          <w:rFonts w:asciiTheme="majorHAnsi" w:hAnsiTheme="majorHAnsi"/>
        </w:rPr>
        <w:t xml:space="preserve"> vanwege het</w:t>
      </w:r>
      <w:r w:rsidRPr="00AF6D8C">
        <w:rPr>
          <w:rFonts w:asciiTheme="majorHAnsi" w:hAnsiTheme="majorHAnsi"/>
        </w:rPr>
        <w:t xml:space="preserve"> </w:t>
      </w:r>
      <w:r>
        <w:rPr>
          <w:rFonts w:asciiTheme="majorHAnsi" w:hAnsiTheme="majorHAnsi"/>
        </w:rPr>
        <w:t xml:space="preserve">balang dat zij aan </w:t>
      </w:r>
      <w:r w:rsidRPr="00AF6D8C">
        <w:rPr>
          <w:rFonts w:asciiTheme="majorHAnsi" w:hAnsiTheme="majorHAnsi"/>
        </w:rPr>
        <w:t xml:space="preserve">deze boodschap </w:t>
      </w:r>
      <w:r>
        <w:rPr>
          <w:rFonts w:asciiTheme="majorHAnsi" w:hAnsiTheme="majorHAnsi"/>
        </w:rPr>
        <w:t>hechten</w:t>
      </w:r>
      <w:r w:rsidRPr="00AF6D8C">
        <w:rPr>
          <w:rFonts w:asciiTheme="majorHAnsi" w:hAnsiTheme="majorHAnsi"/>
        </w:rPr>
        <w:t xml:space="preserve">. </w:t>
      </w:r>
    </w:p>
    <w:p w:rsidR="00B75C51" w:rsidRPr="00AF6D8C" w:rsidRDefault="00AF6D8C" w:rsidP="00AF6D8C">
      <w:pPr>
        <w:pStyle w:val="Geenafstand"/>
        <w:rPr>
          <w:rFonts w:asciiTheme="majorHAnsi" w:hAnsiTheme="majorHAnsi"/>
        </w:rPr>
      </w:pPr>
      <w:r w:rsidRPr="00AF6D8C">
        <w:rPr>
          <w:rFonts w:asciiTheme="majorHAnsi" w:hAnsiTheme="majorHAnsi"/>
        </w:rPr>
        <w:t xml:space="preserve"> </w:t>
      </w:r>
    </w:p>
    <w:p w:rsidR="00B75C51" w:rsidRPr="00AF6D8C" w:rsidRDefault="00AF6D8C" w:rsidP="00AF6D8C">
      <w:pPr>
        <w:pStyle w:val="Geenafstand"/>
        <w:rPr>
          <w:rFonts w:asciiTheme="majorHAnsi" w:hAnsiTheme="majorHAnsi"/>
        </w:rPr>
      </w:pPr>
      <w:r w:rsidRPr="00AF6D8C">
        <w:rPr>
          <w:rFonts w:asciiTheme="majorHAnsi" w:hAnsiTheme="majorHAnsi"/>
        </w:rPr>
        <w:t>Schrijver-regisseur Annabel Es</w:t>
      </w:r>
      <w:r w:rsidRPr="00AF6D8C">
        <w:rPr>
          <w:rFonts w:asciiTheme="majorHAnsi" w:hAnsiTheme="majorHAnsi"/>
        </w:rPr>
        <w:t xml:space="preserve">sink wil met het project een hoopvol geluid laten horen: </w:t>
      </w:r>
      <w:r>
        <w:rPr>
          <w:rFonts w:asciiTheme="majorHAnsi" w:hAnsiTheme="majorHAnsi"/>
        </w:rPr>
        <w:t>'</w:t>
      </w:r>
      <w:r w:rsidRPr="00AF6D8C">
        <w:rPr>
          <w:rFonts w:asciiTheme="majorHAnsi" w:hAnsiTheme="majorHAnsi"/>
        </w:rPr>
        <w:t>Hedendaagse verhalen zijn vaak zo cynisch, terwijl het juist de hoopvolle verhalen zijn die ons bijblijven. Met deze kinderserie willen we graag een ode brengen aa</w:t>
      </w:r>
      <w:r>
        <w:rPr>
          <w:rFonts w:asciiTheme="majorHAnsi" w:hAnsiTheme="majorHAnsi"/>
        </w:rPr>
        <w:t>n verbeeldingskracht en dromen.'</w:t>
      </w:r>
    </w:p>
    <w:p w:rsidR="00B75C51" w:rsidRPr="00AF6D8C" w:rsidRDefault="00AF6D8C" w:rsidP="00AF6D8C">
      <w:pPr>
        <w:pStyle w:val="Geenafstand"/>
        <w:rPr>
          <w:rFonts w:asciiTheme="majorHAnsi" w:hAnsiTheme="majorHAnsi"/>
        </w:rPr>
      </w:pPr>
      <w:r w:rsidRPr="00AF6D8C">
        <w:rPr>
          <w:rFonts w:asciiTheme="majorHAnsi" w:hAnsiTheme="majorHAnsi"/>
        </w:rPr>
        <w:t xml:space="preserve"> </w:t>
      </w:r>
    </w:p>
    <w:p w:rsidR="00B75C51" w:rsidRPr="00AF6D8C" w:rsidRDefault="00AF6D8C" w:rsidP="00AF6D8C">
      <w:pPr>
        <w:pStyle w:val="Geenafstand"/>
        <w:rPr>
          <w:rFonts w:asciiTheme="majorHAnsi" w:hAnsiTheme="majorHAnsi"/>
          <w:b/>
        </w:rPr>
      </w:pPr>
      <w:r w:rsidRPr="00AF6D8C">
        <w:rPr>
          <w:rFonts w:asciiTheme="majorHAnsi" w:hAnsiTheme="majorHAnsi"/>
          <w:b/>
        </w:rPr>
        <w:t>Het verhaal</w:t>
      </w:r>
    </w:p>
    <w:p w:rsidR="00B75C51" w:rsidRPr="00AF6D8C" w:rsidRDefault="00AF6D8C" w:rsidP="00AF6D8C">
      <w:pPr>
        <w:pStyle w:val="Geenafstand"/>
        <w:rPr>
          <w:rFonts w:asciiTheme="majorHAnsi" w:hAnsiTheme="majorHAnsi"/>
        </w:rPr>
      </w:pPr>
      <w:r w:rsidRPr="00AF6D8C">
        <w:rPr>
          <w:rFonts w:asciiTheme="majorHAnsi" w:hAnsiTheme="majorHAnsi"/>
        </w:rPr>
        <w:t>Wanneer de 12-jarige Pim ontdekt dat zijn ouders gaan scheiden, voelt hij zich verantwoordelijk dit op te lossen. In het dorp waar hij woont gaat hij op zoek naar datgene wat zijn ouders kan redden</w:t>
      </w:r>
      <w:r>
        <w:rPr>
          <w:rFonts w:asciiTheme="majorHAnsi" w:hAnsiTheme="majorHAnsi"/>
        </w:rPr>
        <w:t>. O</w:t>
      </w:r>
      <w:r w:rsidRPr="00AF6D8C">
        <w:rPr>
          <w:rFonts w:asciiTheme="majorHAnsi" w:hAnsiTheme="majorHAnsi"/>
        </w:rPr>
        <w:t>mdat hij niet weet wat hij zoekt, kan h</w:t>
      </w:r>
      <w:r w:rsidRPr="00AF6D8C">
        <w:rPr>
          <w:rFonts w:asciiTheme="majorHAnsi" w:hAnsiTheme="majorHAnsi"/>
        </w:rPr>
        <w:t>ij het ook niet vinden. Ten einde raad stapt hij een verlaten boekhandel binnen. De eigenaar van de winkel, Eduard, biedt hem warme chocolademelk aan en verzekert hem dat hij kan helpen. Pim is verbijsterd wanneer de oude man hem een boek met lege bladzijd</w:t>
      </w:r>
      <w:r w:rsidRPr="00AF6D8C">
        <w:rPr>
          <w:rFonts w:asciiTheme="majorHAnsi" w:hAnsiTheme="majorHAnsi"/>
        </w:rPr>
        <w:t>en voorlegt. Maar dan begint Eduard het verhaal van Pim te vertellen. Hij weet alles, en voorspelt zelfs wanneer de bel van de winkel zal rinkelen. Zij krijgen drie gasten: de toverkol Ela die rouwt om haar dode kat Olivier, de verloren zeeman Enzo Bombard</w:t>
      </w:r>
      <w:r w:rsidRPr="00AF6D8C">
        <w:rPr>
          <w:rFonts w:asciiTheme="majorHAnsi" w:hAnsiTheme="majorHAnsi"/>
        </w:rPr>
        <w:t xml:space="preserve">ieri die nooit meer kan varen omdat een zeemonster zijn been afbeet, en het slimme meisje Sam, die nauwelijks vertrouwen heeft in haar toneelrol als prinses. </w:t>
      </w:r>
      <w:r w:rsidRPr="00AF6D8C">
        <w:rPr>
          <w:rFonts w:asciiTheme="majorHAnsi" w:hAnsiTheme="majorHAnsi"/>
        </w:rPr>
        <w:t xml:space="preserve">Door hen één voor één te helpen, ontdekt Pim iets wonderlijks. </w:t>
      </w:r>
    </w:p>
    <w:p w:rsidR="00B75C51" w:rsidRPr="00AF6D8C" w:rsidRDefault="00AF6D8C" w:rsidP="00AF6D8C">
      <w:pPr>
        <w:pStyle w:val="Geenafstand"/>
        <w:rPr>
          <w:rFonts w:asciiTheme="majorHAnsi" w:hAnsiTheme="majorHAnsi"/>
        </w:rPr>
      </w:pPr>
      <w:r w:rsidRPr="00AF6D8C">
        <w:rPr>
          <w:rFonts w:asciiTheme="majorHAnsi" w:hAnsiTheme="majorHAnsi"/>
        </w:rPr>
        <w:t xml:space="preserve"> </w:t>
      </w:r>
    </w:p>
    <w:p w:rsidR="00B75C51" w:rsidRPr="00AF6D8C" w:rsidRDefault="00AF6D8C" w:rsidP="00AF6D8C">
      <w:pPr>
        <w:pStyle w:val="Geenafstand"/>
        <w:rPr>
          <w:rFonts w:asciiTheme="majorHAnsi" w:hAnsiTheme="majorHAnsi"/>
          <w:b/>
        </w:rPr>
      </w:pPr>
      <w:r w:rsidRPr="00AF6D8C">
        <w:rPr>
          <w:rFonts w:asciiTheme="majorHAnsi" w:hAnsiTheme="majorHAnsi"/>
          <w:b/>
        </w:rPr>
        <w:t>Voortgang</w:t>
      </w:r>
    </w:p>
    <w:p w:rsidR="00B75C51" w:rsidRPr="00AF6D8C" w:rsidRDefault="00AF6D8C" w:rsidP="00AF6D8C">
      <w:pPr>
        <w:pStyle w:val="Geenafstand"/>
        <w:rPr>
          <w:rFonts w:asciiTheme="majorHAnsi" w:hAnsiTheme="majorHAnsi"/>
        </w:rPr>
      </w:pPr>
      <w:r w:rsidRPr="00AF6D8C">
        <w:rPr>
          <w:rFonts w:asciiTheme="majorHAnsi" w:hAnsiTheme="majorHAnsi"/>
        </w:rPr>
        <w:t xml:space="preserve">De cast en crew van </w:t>
      </w:r>
      <w:r w:rsidRPr="00AF6D8C">
        <w:rPr>
          <w:rFonts w:asciiTheme="majorHAnsi" w:hAnsiTheme="majorHAnsi"/>
          <w:i/>
        </w:rPr>
        <w:t>E</w:t>
      </w:r>
      <w:r w:rsidRPr="00AF6D8C">
        <w:rPr>
          <w:rFonts w:asciiTheme="majorHAnsi" w:hAnsiTheme="majorHAnsi"/>
          <w:i/>
        </w:rPr>
        <w:t>duards Wonderlijke Boekwinkel</w:t>
      </w:r>
      <w:r w:rsidRPr="00AF6D8C">
        <w:rPr>
          <w:rFonts w:asciiTheme="majorHAnsi" w:hAnsiTheme="majorHAnsi"/>
        </w:rPr>
        <w:t xml:space="preserve"> is nagenoeg compleet. De pilot wordt eind augustus opgenomen in de Haagse kindertheaterschool Rabarber. H</w:t>
      </w:r>
      <w:r>
        <w:rPr>
          <w:rFonts w:asciiTheme="majorHAnsi" w:hAnsiTheme="majorHAnsi"/>
        </w:rPr>
        <w:t>et concept is zo goed ontvangen</w:t>
      </w:r>
      <w:r w:rsidRPr="00AF6D8C">
        <w:rPr>
          <w:rFonts w:asciiTheme="majorHAnsi" w:hAnsiTheme="majorHAnsi"/>
        </w:rPr>
        <w:t xml:space="preserve"> dat de makers inmiddels al steun krijgen van onder andere de Collectieve Propaganda van </w:t>
      </w:r>
      <w:r w:rsidRPr="00AF6D8C">
        <w:rPr>
          <w:rFonts w:asciiTheme="majorHAnsi" w:hAnsiTheme="majorHAnsi"/>
        </w:rPr>
        <w:t>het Nederlandse Boek (CPNB) en Bibliotheek DOK. Op het moment verzamelt Blunt Cinema zoveel mogelijk boeken en een paar andere curiosa: alles wat bijdraagt aan een magisch decor. Het productiehuis roept daarbij iedereen op om ongebruikte boeken naar hen op</w:t>
      </w:r>
      <w:r w:rsidRPr="00AF6D8C">
        <w:rPr>
          <w:rFonts w:asciiTheme="majorHAnsi" w:hAnsiTheme="majorHAnsi"/>
        </w:rPr>
        <w:t xml:space="preserve"> te sturen!</w:t>
      </w:r>
    </w:p>
    <w:p w:rsidR="00B75C51" w:rsidRPr="00AF6D8C" w:rsidRDefault="00AF6D8C" w:rsidP="00AF6D8C">
      <w:pPr>
        <w:pStyle w:val="Geenafstand"/>
        <w:rPr>
          <w:rFonts w:asciiTheme="majorHAnsi" w:hAnsiTheme="majorHAnsi"/>
        </w:rPr>
      </w:pPr>
      <w:r w:rsidRPr="00AF6D8C">
        <w:rPr>
          <w:rFonts w:asciiTheme="majorHAnsi" w:hAnsiTheme="majorHAnsi"/>
        </w:rPr>
        <w:t xml:space="preserve"> </w:t>
      </w:r>
    </w:p>
    <w:p w:rsidR="00B75C51" w:rsidRPr="00AF6D8C" w:rsidRDefault="00AF6D8C" w:rsidP="00AF6D8C">
      <w:pPr>
        <w:pStyle w:val="Geenafstand"/>
        <w:rPr>
          <w:rFonts w:asciiTheme="majorHAnsi" w:hAnsiTheme="majorHAnsi"/>
          <w:b/>
        </w:rPr>
      </w:pPr>
      <w:r w:rsidRPr="00AF6D8C">
        <w:rPr>
          <w:rFonts w:asciiTheme="majorHAnsi" w:hAnsiTheme="majorHAnsi"/>
          <w:b/>
        </w:rPr>
        <w:t>Bestemming inkomsten</w:t>
      </w:r>
    </w:p>
    <w:p w:rsidR="00B75C51" w:rsidRPr="00AF6D8C" w:rsidRDefault="00AF6D8C" w:rsidP="00AF6D8C">
      <w:pPr>
        <w:pStyle w:val="Geenafstand"/>
        <w:rPr>
          <w:rFonts w:asciiTheme="majorHAnsi" w:hAnsiTheme="majorHAnsi"/>
        </w:rPr>
      </w:pPr>
      <w:r w:rsidRPr="00AF6D8C">
        <w:rPr>
          <w:rFonts w:asciiTheme="majorHAnsi" w:hAnsiTheme="majorHAnsi"/>
        </w:rPr>
        <w:t xml:space="preserve">Het merendeel van het gecrowdfunde budget zal gaan naar </w:t>
      </w:r>
      <w:r>
        <w:rPr>
          <w:rFonts w:asciiTheme="majorHAnsi" w:hAnsiTheme="majorHAnsi"/>
        </w:rPr>
        <w:t xml:space="preserve">de inrichting van </w:t>
      </w:r>
      <w:r w:rsidRPr="00AF6D8C">
        <w:rPr>
          <w:rFonts w:asciiTheme="majorHAnsi" w:hAnsiTheme="majorHAnsi"/>
          <w:i/>
        </w:rPr>
        <w:t>Eduards Wonderlijke Boekwinkel</w:t>
      </w:r>
      <w:r w:rsidRPr="00AF6D8C">
        <w:rPr>
          <w:rFonts w:asciiTheme="majorHAnsi" w:hAnsiTheme="majorHAnsi"/>
        </w:rPr>
        <w:t xml:space="preserve">: naar zijn boeken en kasten, de curieuze objecten die hij verzamelde tijdens zijn wereldreizen, zijn antieke maar ingezakte meubels, </w:t>
      </w:r>
      <w:r>
        <w:rPr>
          <w:rFonts w:asciiTheme="majorHAnsi" w:hAnsiTheme="majorHAnsi"/>
        </w:rPr>
        <w:t>enzovoorts</w:t>
      </w:r>
      <w:r w:rsidRPr="00AF6D8C">
        <w:rPr>
          <w:rFonts w:asciiTheme="majorHAnsi" w:hAnsiTheme="majorHAnsi"/>
        </w:rPr>
        <w:t xml:space="preserve">. Als de boekwinkel </w:t>
      </w:r>
      <w:r>
        <w:rPr>
          <w:rFonts w:asciiTheme="majorHAnsi" w:hAnsiTheme="majorHAnsi"/>
        </w:rPr>
        <w:t>gereed</w:t>
      </w:r>
      <w:r w:rsidRPr="00AF6D8C">
        <w:rPr>
          <w:rFonts w:asciiTheme="majorHAnsi" w:hAnsiTheme="majorHAnsi"/>
        </w:rPr>
        <w:t xml:space="preserve"> is en </w:t>
      </w:r>
      <w:r>
        <w:rPr>
          <w:rFonts w:asciiTheme="majorHAnsi" w:hAnsiTheme="majorHAnsi"/>
        </w:rPr>
        <w:t xml:space="preserve">er is nog budget over, dan gebruikt Blunt Cinema dit </w:t>
      </w:r>
      <w:r w:rsidRPr="00AF6D8C">
        <w:rPr>
          <w:rFonts w:asciiTheme="majorHAnsi" w:hAnsiTheme="majorHAnsi"/>
        </w:rPr>
        <w:t xml:space="preserve">om het verhaal zo goed mogelijk te verspreiden en </w:t>
      </w:r>
      <w:r>
        <w:rPr>
          <w:rFonts w:asciiTheme="majorHAnsi" w:hAnsiTheme="majorHAnsi"/>
        </w:rPr>
        <w:t xml:space="preserve">te </w:t>
      </w:r>
      <w:r w:rsidRPr="00AF6D8C">
        <w:rPr>
          <w:rFonts w:asciiTheme="majorHAnsi" w:hAnsiTheme="majorHAnsi"/>
        </w:rPr>
        <w:t xml:space="preserve">tonen. </w:t>
      </w:r>
    </w:p>
    <w:p w:rsidR="00B75C51" w:rsidRPr="00AF6D8C" w:rsidRDefault="00B75C51" w:rsidP="00AF6D8C">
      <w:pPr>
        <w:pStyle w:val="Geenafstand"/>
        <w:rPr>
          <w:rFonts w:asciiTheme="majorHAnsi" w:hAnsiTheme="majorHAnsi"/>
        </w:rPr>
      </w:pPr>
    </w:p>
    <w:p w:rsidR="00B75C51" w:rsidRPr="00AF6D8C" w:rsidRDefault="00AF6D8C" w:rsidP="00AF6D8C">
      <w:pPr>
        <w:pStyle w:val="Geenafstand"/>
        <w:rPr>
          <w:rFonts w:asciiTheme="majorHAnsi" w:hAnsiTheme="majorHAnsi"/>
        </w:rPr>
      </w:pPr>
      <w:hyperlink r:id="rId5">
        <w:r w:rsidRPr="00AF6D8C">
          <w:rPr>
            <w:rFonts w:asciiTheme="majorHAnsi" w:hAnsiTheme="majorHAnsi"/>
            <w:color w:val="1155CC"/>
            <w:u w:val="single"/>
          </w:rPr>
          <w:t>https://cinecrowd.com/nl/eduar</w:t>
        </w:r>
        <w:r w:rsidRPr="00AF6D8C">
          <w:rPr>
            <w:rFonts w:asciiTheme="majorHAnsi" w:hAnsiTheme="majorHAnsi"/>
            <w:color w:val="1155CC"/>
            <w:u w:val="single"/>
          </w:rPr>
          <w:t>ds-wonderlijke-boekhandel</w:t>
        </w:r>
      </w:hyperlink>
      <w:r w:rsidRPr="00AF6D8C">
        <w:rPr>
          <w:rFonts w:asciiTheme="majorHAnsi" w:hAnsiTheme="majorHAnsi"/>
        </w:rPr>
        <w:t xml:space="preserve"> </w:t>
      </w:r>
      <w:bookmarkStart w:id="0" w:name="_GoBack"/>
      <w:bookmarkEnd w:id="0"/>
    </w:p>
    <w:p w:rsidR="00AF6D8C" w:rsidRDefault="00AF6D8C" w:rsidP="00AF6D8C">
      <w:pPr>
        <w:pStyle w:val="Geenafstand"/>
        <w:rPr>
          <w:rFonts w:asciiTheme="majorHAnsi" w:hAnsiTheme="majorHAnsi"/>
        </w:rPr>
      </w:pPr>
    </w:p>
    <w:p w:rsidR="00B75C51" w:rsidRPr="00AF6D8C" w:rsidRDefault="00AF6D8C" w:rsidP="00AF6D8C">
      <w:pPr>
        <w:pStyle w:val="Geenafstand"/>
        <w:rPr>
          <w:rFonts w:asciiTheme="majorHAnsi" w:hAnsiTheme="majorHAnsi"/>
        </w:rPr>
      </w:pPr>
      <w:r w:rsidRPr="00AF6D8C">
        <w:rPr>
          <w:rFonts w:asciiTheme="majorHAnsi" w:hAnsiTheme="majorHAnsi"/>
        </w:rPr>
        <w:t>- Einde persbericht -</w:t>
      </w:r>
    </w:p>
    <w:p w:rsidR="00AF6D8C" w:rsidRDefault="00AF6D8C" w:rsidP="00AF6D8C">
      <w:pPr>
        <w:pStyle w:val="Geenafstand"/>
        <w:rPr>
          <w:rFonts w:asciiTheme="majorHAnsi" w:hAnsiTheme="majorHAnsi"/>
        </w:rPr>
      </w:pPr>
    </w:p>
    <w:p w:rsidR="00B75C51" w:rsidRPr="00AF6D8C" w:rsidRDefault="00AF6D8C" w:rsidP="00AF6D8C">
      <w:pPr>
        <w:pStyle w:val="Geenafstand"/>
        <w:rPr>
          <w:rFonts w:asciiTheme="majorHAnsi" w:hAnsiTheme="majorHAnsi"/>
        </w:rPr>
      </w:pPr>
      <w:r w:rsidRPr="00AF6D8C">
        <w:rPr>
          <w:rFonts w:asciiTheme="majorHAnsi" w:hAnsiTheme="majorHAnsi"/>
        </w:rPr>
        <w:pict>
          <v:rect id="_x0000_i1025" style="width:0;height:1.5pt" o:hralign="center" o:hrstd="t" o:hr="t" fillcolor="#a0a0a0" stroked="f"/>
        </w:pict>
      </w:r>
    </w:p>
    <w:p w:rsidR="00B75C51" w:rsidRPr="00AF6D8C" w:rsidRDefault="00AF6D8C" w:rsidP="00AF6D8C">
      <w:pPr>
        <w:pStyle w:val="Geenafstand"/>
        <w:rPr>
          <w:rFonts w:asciiTheme="majorHAnsi" w:hAnsiTheme="majorHAnsi"/>
        </w:rPr>
      </w:pPr>
      <w:r w:rsidRPr="00AF6D8C">
        <w:rPr>
          <w:rFonts w:asciiTheme="majorHAnsi" w:hAnsiTheme="majorHAnsi"/>
        </w:rPr>
        <w:t>Noot voor de redactie:</w:t>
      </w:r>
    </w:p>
    <w:p w:rsidR="00B75C51" w:rsidRPr="00AF6D8C" w:rsidRDefault="00AF6D8C" w:rsidP="00AF6D8C">
      <w:pPr>
        <w:pStyle w:val="Geenafstand"/>
        <w:rPr>
          <w:rFonts w:asciiTheme="majorHAnsi" w:hAnsiTheme="majorHAnsi"/>
        </w:rPr>
      </w:pPr>
      <w:r w:rsidRPr="00AF6D8C">
        <w:rPr>
          <w:rFonts w:asciiTheme="majorHAnsi" w:hAnsiTheme="majorHAnsi"/>
        </w:rPr>
        <w:t>Voor meer informatie kunt u terecht bij:</w:t>
      </w:r>
    </w:p>
    <w:p w:rsidR="00B75C51" w:rsidRPr="00AF6D8C" w:rsidRDefault="00B75C51" w:rsidP="00AF6D8C">
      <w:pPr>
        <w:pStyle w:val="Geenafstand"/>
        <w:rPr>
          <w:rFonts w:asciiTheme="majorHAnsi" w:hAnsiTheme="majorHAnsi"/>
        </w:rPr>
      </w:pPr>
    </w:p>
    <w:p w:rsidR="00B75C51" w:rsidRPr="00AF6D8C" w:rsidRDefault="00AF6D8C" w:rsidP="00AF6D8C">
      <w:pPr>
        <w:pStyle w:val="Geenafstand"/>
        <w:rPr>
          <w:rFonts w:asciiTheme="majorHAnsi" w:hAnsiTheme="majorHAnsi"/>
        </w:rPr>
      </w:pPr>
      <w:r w:rsidRPr="00AF6D8C">
        <w:rPr>
          <w:rFonts w:asciiTheme="majorHAnsi" w:hAnsiTheme="majorHAnsi"/>
        </w:rPr>
        <w:t>Producer Besma Ayari</w:t>
      </w:r>
    </w:p>
    <w:p w:rsidR="00B75C51" w:rsidRPr="00AF6D8C" w:rsidRDefault="00AF6D8C" w:rsidP="00AF6D8C">
      <w:pPr>
        <w:pStyle w:val="Geenafstand"/>
        <w:rPr>
          <w:rFonts w:asciiTheme="majorHAnsi" w:hAnsiTheme="majorHAnsi"/>
        </w:rPr>
      </w:pPr>
      <w:hyperlink r:id="rId6">
        <w:r w:rsidRPr="00AF6D8C">
          <w:rPr>
            <w:rFonts w:asciiTheme="majorHAnsi" w:hAnsiTheme="majorHAnsi"/>
            <w:color w:val="1155CC"/>
            <w:u w:val="single"/>
          </w:rPr>
          <w:t>besma@bluntcinema.com</w:t>
        </w:r>
      </w:hyperlink>
    </w:p>
    <w:p w:rsidR="00B75C51" w:rsidRPr="00AF6D8C" w:rsidRDefault="00AF6D8C" w:rsidP="00AF6D8C">
      <w:pPr>
        <w:pStyle w:val="Geenafstand"/>
        <w:rPr>
          <w:rFonts w:asciiTheme="majorHAnsi" w:hAnsiTheme="majorHAnsi"/>
        </w:rPr>
      </w:pPr>
      <w:r w:rsidRPr="00AF6D8C">
        <w:rPr>
          <w:rFonts w:asciiTheme="majorHAnsi" w:hAnsiTheme="majorHAnsi"/>
        </w:rPr>
        <w:t>06-10 15 00 32</w:t>
      </w:r>
    </w:p>
    <w:p w:rsidR="00B75C51" w:rsidRPr="00AF6D8C" w:rsidRDefault="00AF6D8C" w:rsidP="00AF6D8C">
      <w:pPr>
        <w:pStyle w:val="Geenafstand"/>
        <w:rPr>
          <w:rFonts w:asciiTheme="majorHAnsi" w:hAnsiTheme="majorHAnsi"/>
        </w:rPr>
      </w:pPr>
      <w:r w:rsidRPr="00AF6D8C">
        <w:rPr>
          <w:rFonts w:asciiTheme="majorHAnsi" w:hAnsiTheme="majorHAnsi"/>
        </w:rPr>
        <w:t xml:space="preserve"> </w:t>
      </w:r>
    </w:p>
    <w:p w:rsidR="00B75C51" w:rsidRPr="00AF6D8C" w:rsidRDefault="00AF6D8C" w:rsidP="00AF6D8C">
      <w:pPr>
        <w:pStyle w:val="Geenafstand"/>
        <w:rPr>
          <w:rFonts w:asciiTheme="majorHAnsi" w:hAnsiTheme="majorHAnsi"/>
        </w:rPr>
      </w:pPr>
      <w:r w:rsidRPr="00AF6D8C">
        <w:rPr>
          <w:rFonts w:asciiTheme="majorHAnsi" w:hAnsiTheme="majorHAnsi"/>
        </w:rPr>
        <w:t>Producent Freek Zonderland</w:t>
      </w:r>
    </w:p>
    <w:p w:rsidR="00B75C51" w:rsidRPr="00AF6D8C" w:rsidRDefault="00AF6D8C" w:rsidP="00AF6D8C">
      <w:pPr>
        <w:pStyle w:val="Geenafstand"/>
        <w:rPr>
          <w:rFonts w:asciiTheme="majorHAnsi" w:hAnsiTheme="majorHAnsi"/>
        </w:rPr>
      </w:pPr>
      <w:hyperlink r:id="rId7">
        <w:r w:rsidRPr="00AF6D8C">
          <w:rPr>
            <w:rFonts w:asciiTheme="majorHAnsi" w:hAnsiTheme="majorHAnsi"/>
            <w:color w:val="1155CC"/>
            <w:u w:val="single"/>
          </w:rPr>
          <w:t>freek@bluntcinema.com</w:t>
        </w:r>
      </w:hyperlink>
      <w:r w:rsidRPr="00AF6D8C">
        <w:rPr>
          <w:rFonts w:asciiTheme="majorHAnsi" w:hAnsiTheme="majorHAnsi"/>
        </w:rPr>
        <w:t xml:space="preserve"> </w:t>
      </w:r>
    </w:p>
    <w:p w:rsidR="00B75C51" w:rsidRPr="00AF6D8C" w:rsidRDefault="00AF6D8C" w:rsidP="00AF6D8C">
      <w:pPr>
        <w:pStyle w:val="Geenafstand"/>
        <w:rPr>
          <w:rFonts w:asciiTheme="majorHAnsi" w:hAnsiTheme="majorHAnsi"/>
        </w:rPr>
      </w:pPr>
      <w:r w:rsidRPr="00AF6D8C">
        <w:rPr>
          <w:rFonts w:asciiTheme="majorHAnsi" w:hAnsiTheme="majorHAnsi"/>
        </w:rPr>
        <w:t>06-81 93 43 89</w:t>
      </w:r>
    </w:p>
    <w:p w:rsidR="00B75C51" w:rsidRPr="00AF6D8C" w:rsidRDefault="00AF6D8C" w:rsidP="00AF6D8C">
      <w:pPr>
        <w:pStyle w:val="Geenafstand"/>
        <w:rPr>
          <w:rFonts w:asciiTheme="majorHAnsi" w:hAnsiTheme="majorHAnsi"/>
        </w:rPr>
      </w:pPr>
      <w:r w:rsidRPr="00AF6D8C">
        <w:rPr>
          <w:rFonts w:asciiTheme="majorHAnsi" w:hAnsiTheme="majorHAnsi"/>
        </w:rPr>
        <w:t xml:space="preserve"> </w:t>
      </w:r>
    </w:p>
    <w:p w:rsidR="00B75C51" w:rsidRPr="00AF6D8C" w:rsidRDefault="00B75C51" w:rsidP="00AF6D8C">
      <w:pPr>
        <w:pStyle w:val="Geenafstand"/>
        <w:rPr>
          <w:rFonts w:asciiTheme="majorHAnsi" w:hAnsiTheme="majorHAnsi"/>
        </w:rPr>
      </w:pPr>
    </w:p>
    <w:sectPr w:rsidR="00B75C51" w:rsidRPr="00AF6D8C">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grammar="clean"/>
  <w:defaultTabStop w:val="720"/>
  <w:hyphenationZone w:val="425"/>
  <w:characterSpacingControl w:val="doNotCompress"/>
  <w:compat>
    <w:compatSetting w:name="compatibilityMode" w:uri="http://schemas.microsoft.com/office/word" w:val="14"/>
  </w:compat>
  <w:rsids>
    <w:rsidRoot w:val="00B75C51"/>
    <w:rsid w:val="00AF6D8C"/>
    <w:rsid w:val="00B75C5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 w:type="paragraph" w:styleId="Geenafstand">
    <w:name w:val="No Spacing"/>
    <w:uiPriority w:val="1"/>
    <w:qFormat/>
    <w:rsid w:val="00AF6D8C"/>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 w:type="paragraph" w:styleId="Geenafstand">
    <w:name w:val="No Spacing"/>
    <w:uiPriority w:val="1"/>
    <w:qFormat/>
    <w:rsid w:val="00AF6D8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necrowd.com/nl/eduards-wonderlijke-boekhandel" TargetMode="External"/><Relationship Id="rId6" Type="http://schemas.openxmlformats.org/officeDocument/2006/relationships/hyperlink" Target="mailto:besma@bluntcinema.com" TargetMode="External"/><Relationship Id="rId7" Type="http://schemas.openxmlformats.org/officeDocument/2006/relationships/hyperlink" Target="mailto:freek@bluntcinem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513</Words>
  <Characters>2823</Characters>
  <Application>Microsoft Macintosh Word</Application>
  <DocSecurity>0</DocSecurity>
  <Lines>23</Lines>
  <Paragraphs>6</Paragraphs>
  <ScaleCrop>false</ScaleCrop>
  <Company>Stijlmeesters</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van Mil</cp:lastModifiedBy>
  <cp:revision>2</cp:revision>
  <dcterms:created xsi:type="dcterms:W3CDTF">2017-07-24T07:12:00Z</dcterms:created>
  <dcterms:modified xsi:type="dcterms:W3CDTF">2017-07-24T07:12:00Z</dcterms:modified>
</cp:coreProperties>
</file>